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D" w:rsidRPr="003901DB" w:rsidRDefault="00D56CFD" w:rsidP="00D56CFD">
      <w:pPr>
        <w:pStyle w:val="Tytu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DB">
        <w:rPr>
          <w:rFonts w:ascii="Times New Roman" w:hAnsi="Times New Roman" w:cs="Times New Roman"/>
          <w:b/>
          <w:sz w:val="24"/>
          <w:szCs w:val="24"/>
        </w:rPr>
        <w:t xml:space="preserve">W Y K A Z    N I E R U C H O M O Ś C I </w:t>
      </w:r>
    </w:p>
    <w:p w:rsidR="00354653" w:rsidRPr="00D56CFD" w:rsidRDefault="00D56CFD" w:rsidP="00D56CFD">
      <w:pPr>
        <w:pStyle w:val="Tytu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1DB">
        <w:rPr>
          <w:rFonts w:ascii="Times New Roman" w:hAnsi="Times New Roman" w:cs="Times New Roman"/>
          <w:b/>
          <w:sz w:val="24"/>
          <w:szCs w:val="24"/>
        </w:rPr>
        <w:t>PRZEZNACZONEJ DO SPRZEDAŻY</w:t>
      </w:r>
    </w:p>
    <w:p w:rsidR="00D56CFD" w:rsidRDefault="00D56CFD" w:rsidP="003546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4653" w:rsidRPr="00354653" w:rsidRDefault="00354653" w:rsidP="00D56CF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653">
        <w:rPr>
          <w:rFonts w:ascii="Times New Roman" w:hAnsi="Times New Roman" w:cs="Times New Roman"/>
          <w:sz w:val="24"/>
          <w:szCs w:val="24"/>
          <w:u w:val="single"/>
        </w:rPr>
        <w:t>Działając na podstawie:</w:t>
      </w:r>
    </w:p>
    <w:p w:rsidR="00354653" w:rsidRPr="00354653" w:rsidRDefault="00354653" w:rsidP="003546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4653">
        <w:rPr>
          <w:rFonts w:ascii="Times New Roman" w:hAnsi="Times New Roman" w:cs="Times New Roman"/>
          <w:sz w:val="24"/>
          <w:szCs w:val="24"/>
        </w:rPr>
        <w:t>art. 32 ust. 1</w:t>
      </w:r>
      <w:r w:rsidR="00D56CFD">
        <w:rPr>
          <w:rFonts w:ascii="Times New Roman" w:hAnsi="Times New Roman" w:cs="Times New Roman"/>
          <w:sz w:val="24"/>
          <w:szCs w:val="24"/>
        </w:rPr>
        <w:t xml:space="preserve"> </w:t>
      </w:r>
      <w:r w:rsidRPr="00354653">
        <w:rPr>
          <w:rFonts w:ascii="Times New Roman" w:hAnsi="Times New Roman" w:cs="Times New Roman"/>
          <w:sz w:val="24"/>
          <w:szCs w:val="24"/>
        </w:rPr>
        <w:t>i</w:t>
      </w:r>
      <w:r w:rsidR="00D56CFD">
        <w:rPr>
          <w:rFonts w:ascii="Times New Roman" w:hAnsi="Times New Roman" w:cs="Times New Roman"/>
          <w:sz w:val="24"/>
          <w:szCs w:val="24"/>
        </w:rPr>
        <w:t xml:space="preserve"> 2</w:t>
      </w:r>
      <w:r w:rsidR="0016463C">
        <w:rPr>
          <w:rFonts w:ascii="Times New Roman" w:hAnsi="Times New Roman" w:cs="Times New Roman"/>
          <w:sz w:val="24"/>
          <w:szCs w:val="24"/>
        </w:rPr>
        <w:t xml:space="preserve"> oraz</w:t>
      </w:r>
      <w:r w:rsidRPr="00354653">
        <w:rPr>
          <w:rFonts w:ascii="Times New Roman" w:hAnsi="Times New Roman" w:cs="Times New Roman"/>
          <w:sz w:val="24"/>
          <w:szCs w:val="24"/>
        </w:rPr>
        <w:t xml:space="preserve"> art. 35 ust. 1 i 2 ustawy z dnia 21 sierpnia 1997r. o gospodarce nieruchomościami (tekst jednolity: Dz.U. z </w:t>
      </w:r>
      <w:r w:rsidR="001F13FE">
        <w:rPr>
          <w:rFonts w:ascii="Times New Roman" w:hAnsi="Times New Roman" w:cs="Times New Roman"/>
          <w:sz w:val="24"/>
          <w:szCs w:val="24"/>
        </w:rPr>
        <w:t>2018 r., poz. 2204 ze zmianami),</w:t>
      </w:r>
    </w:p>
    <w:p w:rsidR="00354653" w:rsidRPr="00354653" w:rsidRDefault="00354653" w:rsidP="0035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653" w:rsidRPr="00354653" w:rsidRDefault="0016463C" w:rsidP="00164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Człuchów </w:t>
      </w:r>
      <w:r w:rsidRPr="003901DB">
        <w:rPr>
          <w:rFonts w:ascii="Times New Roman" w:hAnsi="Times New Roman" w:cs="Times New Roman"/>
          <w:sz w:val="24"/>
          <w:szCs w:val="24"/>
        </w:rPr>
        <w:t>podaje do publicznej wiadomości, że</w:t>
      </w:r>
      <w:r w:rsidR="00FF7199">
        <w:rPr>
          <w:rFonts w:ascii="Times New Roman" w:hAnsi="Times New Roman" w:cs="Times New Roman"/>
          <w:sz w:val="24"/>
          <w:szCs w:val="24"/>
        </w:rPr>
        <w:t>:</w:t>
      </w:r>
    </w:p>
    <w:p w:rsidR="00383BD8" w:rsidRDefault="00354653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>Z zasobu mienia komunalnego Gminy Człuchów przeznacza się do sprzedaży w drodze bezprzetargowej, na rzecz wieczystego użytkownika, prawa wieczystego użytkowania gruntu nieruchomości oznaczonej w ewidencji gruntów</w:t>
      </w:r>
      <w:r w:rsidR="00383BD8" w:rsidRPr="00383BD8">
        <w:rPr>
          <w:rFonts w:ascii="Times New Roman" w:hAnsi="Times New Roman" w:cs="Times New Roman"/>
          <w:sz w:val="24"/>
          <w:szCs w:val="24"/>
        </w:rPr>
        <w:t xml:space="preserve">, jako działka nr </w:t>
      </w:r>
      <w:r w:rsidR="001151F2">
        <w:rPr>
          <w:rFonts w:ascii="Times New Roman" w:hAnsi="Times New Roman" w:cs="Times New Roman"/>
          <w:sz w:val="24"/>
          <w:szCs w:val="24"/>
        </w:rPr>
        <w:t>172</w:t>
      </w:r>
      <w:r w:rsidR="00383BD8" w:rsidRPr="00383BD8">
        <w:rPr>
          <w:rFonts w:ascii="Times New Roman" w:hAnsi="Times New Roman" w:cs="Times New Roman"/>
          <w:sz w:val="24"/>
          <w:szCs w:val="24"/>
        </w:rPr>
        <w:t xml:space="preserve"> o </w:t>
      </w:r>
      <w:r w:rsidRPr="00383BD8">
        <w:rPr>
          <w:rFonts w:ascii="Times New Roman" w:hAnsi="Times New Roman" w:cs="Times New Roman"/>
          <w:sz w:val="24"/>
          <w:szCs w:val="24"/>
        </w:rPr>
        <w:t>powierzchni 0,</w:t>
      </w:r>
      <w:r w:rsidR="001151F2">
        <w:rPr>
          <w:rFonts w:ascii="Times New Roman" w:hAnsi="Times New Roman" w:cs="Times New Roman"/>
          <w:sz w:val="24"/>
          <w:szCs w:val="24"/>
        </w:rPr>
        <w:t>0500</w:t>
      </w:r>
      <w:r w:rsidRPr="00383BD8">
        <w:rPr>
          <w:rFonts w:ascii="Times New Roman" w:hAnsi="Times New Roman" w:cs="Times New Roman"/>
          <w:sz w:val="24"/>
          <w:szCs w:val="24"/>
        </w:rPr>
        <w:t xml:space="preserve">ha. Wyżej wymieniona działka położona jest w miejscowości </w:t>
      </w:r>
      <w:r w:rsidR="001151F2">
        <w:rPr>
          <w:rFonts w:ascii="Times New Roman" w:hAnsi="Times New Roman" w:cs="Times New Roman"/>
          <w:sz w:val="24"/>
          <w:szCs w:val="24"/>
        </w:rPr>
        <w:t>Stołczno</w:t>
      </w:r>
      <w:r w:rsidRPr="00383BD8">
        <w:rPr>
          <w:rFonts w:ascii="Times New Roman" w:hAnsi="Times New Roman" w:cs="Times New Roman"/>
          <w:sz w:val="24"/>
          <w:szCs w:val="24"/>
        </w:rPr>
        <w:t xml:space="preserve">, obręb geodezyjny </w:t>
      </w:r>
      <w:r w:rsidR="001151F2">
        <w:rPr>
          <w:rFonts w:ascii="Times New Roman" w:hAnsi="Times New Roman" w:cs="Times New Roman"/>
          <w:sz w:val="24"/>
          <w:szCs w:val="24"/>
        </w:rPr>
        <w:t>Stołczno</w:t>
      </w:r>
      <w:r w:rsidRPr="00383BD8">
        <w:rPr>
          <w:rFonts w:ascii="Times New Roman" w:hAnsi="Times New Roman" w:cs="Times New Roman"/>
          <w:sz w:val="24"/>
          <w:szCs w:val="24"/>
        </w:rPr>
        <w:t>, dla której Wydział Ksiąg Wieczystych przy Sądzie Rejonowym w Człuchowie p</w:t>
      </w:r>
      <w:r w:rsidR="00FF7199">
        <w:rPr>
          <w:rFonts w:ascii="Times New Roman" w:hAnsi="Times New Roman" w:cs="Times New Roman"/>
          <w:sz w:val="24"/>
          <w:szCs w:val="24"/>
        </w:rPr>
        <w:t>rowadzi księgę wieczystą nr SL1</w:t>
      </w:r>
      <w:r w:rsidRPr="00383BD8">
        <w:rPr>
          <w:rFonts w:ascii="Times New Roman" w:hAnsi="Times New Roman" w:cs="Times New Roman"/>
          <w:sz w:val="24"/>
          <w:szCs w:val="24"/>
        </w:rPr>
        <w:t>Z/</w:t>
      </w:r>
      <w:r w:rsidR="007969D2">
        <w:rPr>
          <w:rFonts w:ascii="Times New Roman" w:hAnsi="Times New Roman" w:cs="Times New Roman"/>
          <w:sz w:val="24"/>
          <w:szCs w:val="24"/>
        </w:rPr>
        <w:t>000</w:t>
      </w:r>
      <w:r w:rsidR="001151F2">
        <w:rPr>
          <w:rFonts w:ascii="Times New Roman" w:hAnsi="Times New Roman" w:cs="Times New Roman"/>
          <w:sz w:val="24"/>
          <w:szCs w:val="24"/>
        </w:rPr>
        <w:t>14121/9</w:t>
      </w:r>
      <w:r w:rsidR="007969D2">
        <w:rPr>
          <w:rFonts w:ascii="Times New Roman" w:hAnsi="Times New Roman" w:cs="Times New Roman"/>
          <w:sz w:val="24"/>
          <w:szCs w:val="24"/>
        </w:rPr>
        <w:t>.</w:t>
      </w:r>
    </w:p>
    <w:p w:rsidR="001151F2" w:rsidRDefault="00383BD8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1F2">
        <w:rPr>
          <w:rFonts w:ascii="Times New Roman" w:hAnsi="Times New Roman" w:cs="Times New Roman"/>
          <w:sz w:val="24"/>
          <w:szCs w:val="24"/>
        </w:rPr>
        <w:t xml:space="preserve">Nieruchomość gruntowa jest własnością </w:t>
      </w:r>
      <w:r w:rsidR="001F13FE" w:rsidRPr="001151F2">
        <w:rPr>
          <w:rFonts w:ascii="Times New Roman" w:hAnsi="Times New Roman" w:cs="Times New Roman"/>
          <w:sz w:val="24"/>
          <w:szCs w:val="24"/>
        </w:rPr>
        <w:t>Gminy Człuchów i znajduje się w </w:t>
      </w:r>
      <w:r w:rsidRPr="001151F2">
        <w:rPr>
          <w:rFonts w:ascii="Times New Roman" w:hAnsi="Times New Roman" w:cs="Times New Roman"/>
          <w:sz w:val="24"/>
          <w:szCs w:val="24"/>
        </w:rPr>
        <w:t xml:space="preserve">użytkowaniu wieczystym </w:t>
      </w:r>
      <w:r w:rsidR="001151F2" w:rsidRPr="001151F2">
        <w:rPr>
          <w:rFonts w:ascii="Times New Roman" w:hAnsi="Times New Roman" w:cs="Times New Roman"/>
          <w:sz w:val="24"/>
          <w:szCs w:val="24"/>
        </w:rPr>
        <w:t>Pana Michała Włodzimierza Priatka</w:t>
      </w:r>
      <w:r w:rsidR="007969D2" w:rsidRPr="001151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BD8" w:rsidRPr="001151F2" w:rsidRDefault="00383BD8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1F2">
        <w:rPr>
          <w:rFonts w:ascii="Times New Roman" w:hAnsi="Times New Roman" w:cs="Times New Roman"/>
          <w:sz w:val="24"/>
          <w:szCs w:val="24"/>
        </w:rPr>
        <w:t>Przedmiotowa </w:t>
      </w:r>
      <w:r w:rsidR="00354653" w:rsidRPr="001151F2">
        <w:rPr>
          <w:rFonts w:ascii="Times New Roman" w:hAnsi="Times New Roman" w:cs="Times New Roman"/>
          <w:sz w:val="24"/>
          <w:szCs w:val="24"/>
        </w:rPr>
        <w:t>nieruchomość zlokalizowana jest na terenie, dla którego nie ma obowiązującego miejscowego planu z</w:t>
      </w:r>
      <w:r w:rsidR="0067704C" w:rsidRPr="001151F2">
        <w:rPr>
          <w:rFonts w:ascii="Times New Roman" w:hAnsi="Times New Roman" w:cs="Times New Roman"/>
          <w:sz w:val="24"/>
          <w:szCs w:val="24"/>
        </w:rPr>
        <w:t>agospodarowania przestrzennego.</w:t>
      </w:r>
    </w:p>
    <w:p w:rsidR="00383BD8" w:rsidRPr="00995ADA" w:rsidRDefault="00354653" w:rsidP="00383BD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BD8">
        <w:rPr>
          <w:rFonts w:ascii="Times New Roman" w:hAnsi="Times New Roman" w:cs="Times New Roman"/>
          <w:sz w:val="24"/>
          <w:szCs w:val="24"/>
        </w:rPr>
        <w:t xml:space="preserve">Wartość opłaty za nabycie prawa użytkowania wynosi </w:t>
      </w:r>
      <w:r w:rsidR="001151F2">
        <w:rPr>
          <w:rFonts w:ascii="Times New Roman" w:hAnsi="Times New Roman" w:cs="Times New Roman"/>
          <w:sz w:val="24"/>
          <w:szCs w:val="24"/>
        </w:rPr>
        <w:t>1.135</w:t>
      </w:r>
      <w:r w:rsidR="0067704C">
        <w:rPr>
          <w:rFonts w:ascii="Times New Roman" w:hAnsi="Times New Roman" w:cs="Times New Roman"/>
          <w:sz w:val="24"/>
          <w:szCs w:val="24"/>
        </w:rPr>
        <w:t>,00</w:t>
      </w:r>
      <w:r w:rsidRPr="00383BD8">
        <w:rPr>
          <w:rFonts w:ascii="Times New Roman" w:hAnsi="Times New Roman" w:cs="Times New Roman"/>
          <w:sz w:val="24"/>
          <w:szCs w:val="24"/>
        </w:rPr>
        <w:t xml:space="preserve">zł. (słownie zł.: </w:t>
      </w:r>
      <w:r w:rsidR="001151F2">
        <w:rPr>
          <w:rFonts w:ascii="Times New Roman" w:hAnsi="Times New Roman" w:cs="Times New Roman"/>
          <w:sz w:val="24"/>
          <w:szCs w:val="24"/>
        </w:rPr>
        <w:t>jeden tysiąc sto trzydzieści pięć</w:t>
      </w:r>
      <w:r w:rsidRPr="00995ADA">
        <w:rPr>
          <w:rFonts w:ascii="Times New Roman" w:hAnsi="Times New Roman" w:cs="Times New Roman"/>
          <w:sz w:val="24"/>
          <w:szCs w:val="24"/>
        </w:rPr>
        <w:t xml:space="preserve"> złotych 00/100).</w:t>
      </w:r>
      <w:r w:rsidR="00383BD8" w:rsidRPr="00995ADA">
        <w:rPr>
          <w:rFonts w:ascii="Times New Roman" w:hAnsi="Times New Roman" w:cs="Times New Roman"/>
          <w:sz w:val="24"/>
          <w:szCs w:val="24"/>
        </w:rPr>
        <w:t xml:space="preserve"> Cena sprzedaży nieruchomości zapłacona zostanie przez użytkownika wieczystego w formie gotówkowej w terminie płatności przed zawarciem notarialnej umowy przenoszącej własność nieruchomości. </w:t>
      </w:r>
    </w:p>
    <w:p w:rsidR="00383BD8" w:rsidRPr="00995ADA" w:rsidRDefault="00354653" w:rsidP="0035465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ADA">
        <w:rPr>
          <w:rFonts w:ascii="Times New Roman" w:hAnsi="Times New Roman" w:cs="Times New Roman"/>
          <w:sz w:val="24"/>
          <w:szCs w:val="24"/>
        </w:rPr>
        <w:t xml:space="preserve">Niniejszy wykaz wywiesza się na tablicy ogłoszeń Urzędu Gminy </w:t>
      </w:r>
      <w:r w:rsidR="00383BD8" w:rsidRPr="00995ADA">
        <w:rPr>
          <w:rFonts w:ascii="Times New Roman" w:hAnsi="Times New Roman" w:cs="Times New Roman"/>
          <w:sz w:val="24"/>
          <w:szCs w:val="24"/>
        </w:rPr>
        <w:t>Człuchów</w:t>
      </w:r>
      <w:r w:rsidRPr="00995ADA">
        <w:rPr>
          <w:rFonts w:ascii="Times New Roman" w:hAnsi="Times New Roman" w:cs="Times New Roman"/>
          <w:sz w:val="24"/>
          <w:szCs w:val="24"/>
        </w:rPr>
        <w:t xml:space="preserve"> na okres 21 dni. Wywieszono dnia </w:t>
      </w:r>
      <w:r w:rsidR="002C7B9D" w:rsidRPr="00995ADA">
        <w:rPr>
          <w:rFonts w:ascii="Times New Roman" w:hAnsi="Times New Roman" w:cs="Times New Roman"/>
          <w:sz w:val="24"/>
          <w:szCs w:val="24"/>
        </w:rPr>
        <w:t xml:space="preserve"> </w:t>
      </w:r>
      <w:r w:rsidR="001F13FE">
        <w:rPr>
          <w:rFonts w:ascii="Times New Roman" w:hAnsi="Times New Roman" w:cs="Times New Roman"/>
          <w:sz w:val="24"/>
          <w:szCs w:val="24"/>
        </w:rPr>
        <w:t>31 grudnia</w:t>
      </w:r>
      <w:r w:rsidRPr="00995ADA">
        <w:rPr>
          <w:rFonts w:ascii="Times New Roman" w:hAnsi="Times New Roman" w:cs="Times New Roman"/>
          <w:sz w:val="24"/>
          <w:szCs w:val="24"/>
        </w:rPr>
        <w:t xml:space="preserve"> 2019r. Okres wywieszenia upływa z dniem</w:t>
      </w:r>
      <w:r w:rsidR="001F13FE">
        <w:rPr>
          <w:rFonts w:ascii="Times New Roman" w:hAnsi="Times New Roman" w:cs="Times New Roman"/>
          <w:sz w:val="24"/>
          <w:szCs w:val="24"/>
        </w:rPr>
        <w:t xml:space="preserve"> 24 stycznia 2020r.</w:t>
      </w:r>
    </w:p>
    <w:p w:rsidR="00354653" w:rsidRPr="00354653" w:rsidRDefault="00354653" w:rsidP="0035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653" w:rsidRPr="00354653" w:rsidRDefault="00354653" w:rsidP="003546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568" w:rsidRPr="00383BD8" w:rsidRDefault="003901DB" w:rsidP="00383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D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13568" w:rsidRPr="00383BD8" w:rsidSect="00157286">
      <w:headerReference w:type="even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134" w:bottom="284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BB9" w:rsidRDefault="00013BB9" w:rsidP="003241DB">
      <w:pPr>
        <w:spacing w:after="0" w:line="240" w:lineRule="auto"/>
      </w:pPr>
      <w:r>
        <w:separator/>
      </w:r>
    </w:p>
  </w:endnote>
  <w:endnote w:type="continuationSeparator" w:id="1">
    <w:p w:rsidR="00013BB9" w:rsidRDefault="00013BB9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57" w:rsidRDefault="00ED568C" w:rsidP="00E109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35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057" w:rsidRDefault="00013BB9" w:rsidP="00E1097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57" w:rsidRDefault="00013BB9" w:rsidP="008B5080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BB9" w:rsidRDefault="00013BB9" w:rsidP="003241DB">
      <w:pPr>
        <w:spacing w:after="0" w:line="240" w:lineRule="auto"/>
      </w:pPr>
      <w:r>
        <w:separator/>
      </w:r>
    </w:p>
  </w:footnote>
  <w:footnote w:type="continuationSeparator" w:id="1">
    <w:p w:rsidR="00013BB9" w:rsidRDefault="00013BB9" w:rsidP="0032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057" w:rsidRDefault="00ED568C" w:rsidP="00E109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5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057" w:rsidRDefault="00013B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479"/>
    <w:multiLevelType w:val="hybridMultilevel"/>
    <w:tmpl w:val="47E8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74976"/>
    <w:multiLevelType w:val="hybridMultilevel"/>
    <w:tmpl w:val="D1D8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B7865"/>
    <w:multiLevelType w:val="hybridMultilevel"/>
    <w:tmpl w:val="D4DEBF8E"/>
    <w:lvl w:ilvl="0" w:tplc="A2AE7B2C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6102155"/>
    <w:multiLevelType w:val="hybridMultilevel"/>
    <w:tmpl w:val="D696E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3901DB"/>
    <w:rsid w:val="00013BB9"/>
    <w:rsid w:val="00031844"/>
    <w:rsid w:val="000548EF"/>
    <w:rsid w:val="001151F2"/>
    <w:rsid w:val="0016463C"/>
    <w:rsid w:val="001A331D"/>
    <w:rsid w:val="001F13FE"/>
    <w:rsid w:val="00260F8B"/>
    <w:rsid w:val="0026314A"/>
    <w:rsid w:val="002759F9"/>
    <w:rsid w:val="002B2369"/>
    <w:rsid w:val="002C7B9D"/>
    <w:rsid w:val="002E4638"/>
    <w:rsid w:val="003241DB"/>
    <w:rsid w:val="00354653"/>
    <w:rsid w:val="00383BD8"/>
    <w:rsid w:val="003901DB"/>
    <w:rsid w:val="003D659C"/>
    <w:rsid w:val="00402A87"/>
    <w:rsid w:val="00440C43"/>
    <w:rsid w:val="004C1D54"/>
    <w:rsid w:val="004D5BBD"/>
    <w:rsid w:val="004E1B80"/>
    <w:rsid w:val="005A0A2E"/>
    <w:rsid w:val="005E4CC4"/>
    <w:rsid w:val="00625511"/>
    <w:rsid w:val="00633CE8"/>
    <w:rsid w:val="006445E1"/>
    <w:rsid w:val="00660521"/>
    <w:rsid w:val="0067704C"/>
    <w:rsid w:val="006A0D7D"/>
    <w:rsid w:val="007144EE"/>
    <w:rsid w:val="007969D2"/>
    <w:rsid w:val="007B6806"/>
    <w:rsid w:val="008528BB"/>
    <w:rsid w:val="008822AB"/>
    <w:rsid w:val="00893BF6"/>
    <w:rsid w:val="008B5080"/>
    <w:rsid w:val="008D2C09"/>
    <w:rsid w:val="009122B3"/>
    <w:rsid w:val="00913568"/>
    <w:rsid w:val="009165CB"/>
    <w:rsid w:val="00936DBF"/>
    <w:rsid w:val="00995ADA"/>
    <w:rsid w:val="009B18A4"/>
    <w:rsid w:val="00A4655B"/>
    <w:rsid w:val="00A566D5"/>
    <w:rsid w:val="00A91153"/>
    <w:rsid w:val="00A95EB1"/>
    <w:rsid w:val="00AB0C49"/>
    <w:rsid w:val="00AB1C77"/>
    <w:rsid w:val="00B33956"/>
    <w:rsid w:val="00B46E06"/>
    <w:rsid w:val="00B932C8"/>
    <w:rsid w:val="00C33C52"/>
    <w:rsid w:val="00C37C12"/>
    <w:rsid w:val="00C73CFF"/>
    <w:rsid w:val="00C81327"/>
    <w:rsid w:val="00C84064"/>
    <w:rsid w:val="00D56CFD"/>
    <w:rsid w:val="00D66BA7"/>
    <w:rsid w:val="00D92C06"/>
    <w:rsid w:val="00E846F3"/>
    <w:rsid w:val="00ED568C"/>
    <w:rsid w:val="00EE187C"/>
    <w:rsid w:val="00F72EBD"/>
    <w:rsid w:val="00FD6B8C"/>
    <w:rsid w:val="00FE749E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01DB"/>
    <w:pPr>
      <w:widowControl w:val="0"/>
      <w:suppressAutoHyphens/>
      <w:spacing w:after="283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01D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odstawowywcity">
    <w:name w:val="Body Text Indent"/>
    <w:basedOn w:val="Tekstpodstawowy"/>
    <w:link w:val="TekstpodstawowywcityZnak"/>
    <w:rsid w:val="003901DB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901D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3901DB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901DB"/>
    <w:rPr>
      <w:rFonts w:ascii="Arial" w:eastAsia="Arial Unicode MS" w:hAnsi="Arial" w:cs="Tahoma"/>
      <w:color w:val="000000"/>
      <w:sz w:val="28"/>
      <w:szCs w:val="28"/>
    </w:rPr>
  </w:style>
  <w:style w:type="paragraph" w:styleId="Tytu">
    <w:name w:val="Title"/>
    <w:basedOn w:val="Normalny"/>
    <w:next w:val="Tekstpodstawowy"/>
    <w:link w:val="TytuZnak"/>
    <w:qFormat/>
    <w:rsid w:val="003901DB"/>
    <w:pPr>
      <w:keepNext/>
      <w:widowControl w:val="0"/>
      <w:suppressAutoHyphens/>
      <w:spacing w:before="240" w:after="283" w:line="240" w:lineRule="auto"/>
    </w:pPr>
    <w:rPr>
      <w:rFonts w:ascii="Albany" w:eastAsia="HG Mincho Light J" w:hAnsi="Albany" w:cs="Arial Unicode MS"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901DB"/>
    <w:rPr>
      <w:rFonts w:ascii="Albany" w:eastAsia="HG Mincho Light J" w:hAnsi="Albany" w:cs="Arial Unicode MS"/>
      <w:color w:val="000000"/>
      <w:sz w:val="28"/>
      <w:szCs w:val="28"/>
    </w:rPr>
  </w:style>
  <w:style w:type="paragraph" w:customStyle="1" w:styleId="WW-Tekstpodstawowy2">
    <w:name w:val="WW-Tekst podstawowy 2"/>
    <w:basedOn w:val="Normalny"/>
    <w:rsid w:val="003901DB"/>
    <w:pPr>
      <w:widowControl w:val="0"/>
      <w:suppressAutoHyphens/>
      <w:spacing w:after="0" w:line="240" w:lineRule="auto"/>
      <w:ind w:right="-468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3">
    <w:name w:val="WW-Tekst podstawowy 3"/>
    <w:basedOn w:val="Normalny"/>
    <w:rsid w:val="003901DB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4"/>
    </w:rPr>
  </w:style>
  <w:style w:type="paragraph" w:styleId="NormalnyWeb">
    <w:name w:val="Normal (Web)"/>
    <w:basedOn w:val="Normalny"/>
    <w:rsid w:val="003901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901D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901DB"/>
    <w:rPr>
      <w:rFonts w:ascii="Thorndale" w:eastAsia="HG Mincho Light J" w:hAnsi="Thorndale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3901DB"/>
  </w:style>
  <w:style w:type="character" w:styleId="Hipercze">
    <w:name w:val="Hyperlink"/>
    <w:basedOn w:val="Domylnaczcionkaakapitu"/>
    <w:uiPriority w:val="99"/>
    <w:semiHidden/>
    <w:unhideWhenUsed/>
    <w:rsid w:val="003546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Kozłowska</dc:creator>
  <cp:keywords/>
  <dc:description/>
  <cp:lastModifiedBy>Urszula Kozłowska</cp:lastModifiedBy>
  <cp:revision>40</cp:revision>
  <cp:lastPrinted>2020-01-03T09:32:00Z</cp:lastPrinted>
  <dcterms:created xsi:type="dcterms:W3CDTF">2019-06-06T06:31:00Z</dcterms:created>
  <dcterms:modified xsi:type="dcterms:W3CDTF">2020-01-03T11:24:00Z</dcterms:modified>
</cp:coreProperties>
</file>