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12" w:rsidRPr="00C34E12" w:rsidRDefault="00C34E12" w:rsidP="00C34E12">
      <w:pPr>
        <w:pStyle w:val="Nagwek7"/>
        <w:tabs>
          <w:tab w:val="clear" w:pos="1984"/>
          <w:tab w:val="right" w:pos="9072"/>
        </w:tabs>
        <w:jc w:val="right"/>
      </w:pPr>
      <w:r w:rsidRPr="00C34E12">
        <w:rPr>
          <w:color w:val="auto"/>
        </w:rPr>
        <w:t>Załącznik nr 3</w:t>
      </w:r>
    </w:p>
    <w:p w:rsidR="00C34E12" w:rsidRPr="00C34E12" w:rsidRDefault="00C34E12" w:rsidP="00C34E12">
      <w:pPr>
        <w:pStyle w:val="Nagwek6"/>
        <w:numPr>
          <w:ilvl w:val="0"/>
          <w:numId w:val="0"/>
        </w:numPr>
        <w:ind w:firstLine="76"/>
      </w:pPr>
    </w:p>
    <w:p w:rsidR="00C34E12" w:rsidRPr="00C34E12" w:rsidRDefault="00C34E12" w:rsidP="00C34E12">
      <w:pPr>
        <w:rPr>
          <w:rFonts w:ascii="Times New Roman" w:hAnsi="Times New Roman" w:cs="Times New Roman"/>
          <w:color w:val="FF0000"/>
          <w:sz w:val="24"/>
          <w:szCs w:val="24"/>
        </w:rPr>
      </w:pPr>
    </w:p>
    <w:p w:rsidR="00C34E12" w:rsidRPr="00C34E12" w:rsidRDefault="00C34E12" w:rsidP="00C34E12">
      <w:pPr>
        <w:pStyle w:val="Tytu"/>
        <w:rPr>
          <w:rFonts w:cs="Times New Roman"/>
          <w:i/>
          <w:sz w:val="24"/>
          <w:szCs w:val="24"/>
          <w:u w:val="none"/>
          <w:lang w:eastAsia="ar-SA"/>
        </w:rPr>
      </w:pPr>
      <w:r w:rsidRPr="00C34E12">
        <w:rPr>
          <w:rFonts w:cs="Times New Roman"/>
          <w:sz w:val="24"/>
          <w:szCs w:val="24"/>
          <w:u w:val="none"/>
          <w:lang w:eastAsia="ar-SA"/>
        </w:rPr>
        <w:t>UMOWA NR IN.271.19.2017</w:t>
      </w:r>
    </w:p>
    <w:p w:rsidR="00C34E12" w:rsidRPr="00C34E12" w:rsidRDefault="00C34E12" w:rsidP="00C34E12">
      <w:pPr>
        <w:pStyle w:val="Tytu"/>
        <w:rPr>
          <w:rFonts w:cs="Times New Roman"/>
          <w:b w:val="0"/>
          <w:sz w:val="24"/>
          <w:szCs w:val="24"/>
          <w:u w:val="none"/>
        </w:rPr>
      </w:pPr>
    </w:p>
    <w:p w:rsidR="00C34E12" w:rsidRPr="00C34E12" w:rsidRDefault="00C34E12" w:rsidP="00C34E12">
      <w:pPr>
        <w:pStyle w:val="Tytu"/>
        <w:rPr>
          <w:rFonts w:cs="Times New Roman"/>
          <w:smallCaps/>
          <w:sz w:val="24"/>
          <w:szCs w:val="24"/>
          <w:u w:val="none"/>
        </w:rPr>
      </w:pPr>
      <w:r w:rsidRPr="00C34E12">
        <w:rPr>
          <w:rFonts w:cs="Times New Roman"/>
          <w:smallCaps/>
          <w:sz w:val="24"/>
          <w:szCs w:val="24"/>
          <w:u w:val="none"/>
        </w:rPr>
        <w:t>UMOWA KREDYTU ZŁOTÓWKOWEGO DŁUGOTERMINOWEGO</w:t>
      </w:r>
    </w:p>
    <w:p w:rsidR="00C34E12" w:rsidRPr="00C34E12" w:rsidRDefault="00D25223" w:rsidP="00C34E12">
      <w:pPr>
        <w:pStyle w:val="Tytu"/>
        <w:rPr>
          <w:rFonts w:cs="Times New Roman"/>
          <w:smallCaps/>
          <w:sz w:val="24"/>
          <w:szCs w:val="24"/>
          <w:u w:val="none"/>
        </w:rPr>
      </w:pPr>
      <w:r>
        <w:rPr>
          <w:rFonts w:cs="Times New Roman"/>
          <w:smallCaps/>
          <w:sz w:val="24"/>
          <w:szCs w:val="24"/>
          <w:u w:val="none"/>
        </w:rPr>
        <w:t>/wzór</w:t>
      </w:r>
      <w:r w:rsidR="00C34E12" w:rsidRPr="00C34E12">
        <w:rPr>
          <w:rFonts w:cs="Times New Roman"/>
          <w:smallCaps/>
          <w:sz w:val="24"/>
          <w:szCs w:val="24"/>
          <w:u w:val="none"/>
        </w:rPr>
        <w:t>/</w:t>
      </w:r>
    </w:p>
    <w:p w:rsidR="00C34E12" w:rsidRPr="00C34E12" w:rsidRDefault="00C34E12" w:rsidP="00C34E12">
      <w:pPr>
        <w:pStyle w:val="Tytu"/>
        <w:rPr>
          <w:rFonts w:cs="Times New Roman"/>
          <w:smallCaps/>
          <w:sz w:val="24"/>
          <w:szCs w:val="24"/>
          <w:u w:val="none"/>
        </w:rPr>
      </w:pPr>
    </w:p>
    <w:p w:rsidR="00C34E12" w:rsidRPr="00C34E12" w:rsidRDefault="00C34E12" w:rsidP="00C34E12">
      <w:pPr>
        <w:jc w:val="both"/>
        <w:rPr>
          <w:rFonts w:ascii="Times New Roman" w:hAnsi="Times New Roman" w:cs="Times New Roman"/>
          <w:spacing w:val="-3"/>
          <w:sz w:val="24"/>
          <w:szCs w:val="24"/>
        </w:rPr>
      </w:pPr>
    </w:p>
    <w:p w:rsidR="00D25223" w:rsidRPr="00D25223" w:rsidRDefault="00C34E12" w:rsidP="00D25223">
      <w:pPr>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W dniu ........................... 2017 roku w Człuchowie</w:t>
      </w:r>
      <w:r w:rsidRPr="00C34E12">
        <w:rPr>
          <w:rFonts w:ascii="Times New Roman" w:hAnsi="Times New Roman" w:cs="Times New Roman"/>
          <w:b/>
          <w:spacing w:val="-3"/>
          <w:sz w:val="24"/>
          <w:szCs w:val="24"/>
        </w:rPr>
        <w:t xml:space="preserve"> </w:t>
      </w:r>
      <w:r w:rsidRPr="00C34E12">
        <w:rPr>
          <w:rFonts w:ascii="Times New Roman" w:hAnsi="Times New Roman" w:cs="Times New Roman"/>
          <w:spacing w:val="-3"/>
          <w:sz w:val="24"/>
          <w:szCs w:val="24"/>
        </w:rPr>
        <w:t xml:space="preserve">pomiędzy </w:t>
      </w:r>
      <w:r w:rsidR="00D25223" w:rsidRPr="00D25223">
        <w:rPr>
          <w:rFonts w:ascii="Times New Roman" w:hAnsi="Times New Roman" w:cs="Times New Roman"/>
          <w:b/>
          <w:spacing w:val="-3"/>
          <w:sz w:val="24"/>
          <w:szCs w:val="24"/>
        </w:rPr>
        <w:t>Gminą Człuchów</w:t>
      </w:r>
      <w:r w:rsidR="00D25223" w:rsidRPr="00D25223">
        <w:rPr>
          <w:rFonts w:ascii="Times New Roman" w:hAnsi="Times New Roman" w:cs="Times New Roman"/>
          <w:spacing w:val="-3"/>
          <w:sz w:val="24"/>
          <w:szCs w:val="24"/>
        </w:rPr>
        <w:t xml:space="preserve"> z siedzibą w Człuchowie, ul. Szczecińska 33, 77-300 Człuchów o numerze identyfikacji podatkowej NIP 8431537401, posiadającą numer REGON 770979631, zwaną dalej </w:t>
      </w:r>
      <w:r w:rsidR="00D25223" w:rsidRPr="00D25223">
        <w:rPr>
          <w:rFonts w:ascii="Times New Roman" w:hAnsi="Times New Roman" w:cs="Times New Roman"/>
          <w:b/>
          <w:spacing w:val="-3"/>
          <w:sz w:val="24"/>
          <w:szCs w:val="24"/>
        </w:rPr>
        <w:t>„Kredytobiorcą”,</w:t>
      </w:r>
      <w:r w:rsidR="00D25223" w:rsidRPr="00D25223">
        <w:rPr>
          <w:rFonts w:ascii="Times New Roman" w:hAnsi="Times New Roman" w:cs="Times New Roman"/>
          <w:spacing w:val="-3"/>
          <w:sz w:val="24"/>
          <w:szCs w:val="24"/>
        </w:rPr>
        <w:t xml:space="preserve"> którą reprezentuje: </w:t>
      </w:r>
    </w:p>
    <w:p w:rsidR="00D25223" w:rsidRPr="00D25223" w:rsidRDefault="00D25223" w:rsidP="00D25223">
      <w:pPr>
        <w:jc w:val="both"/>
        <w:rPr>
          <w:rFonts w:ascii="Times New Roman" w:hAnsi="Times New Roman" w:cs="Times New Roman"/>
          <w:spacing w:val="-3"/>
          <w:sz w:val="24"/>
          <w:szCs w:val="24"/>
        </w:rPr>
      </w:pPr>
      <w:r w:rsidRPr="00D25223">
        <w:rPr>
          <w:rFonts w:ascii="Times New Roman" w:hAnsi="Times New Roman" w:cs="Times New Roman"/>
          <w:spacing w:val="-3"/>
          <w:sz w:val="24"/>
          <w:szCs w:val="24"/>
        </w:rPr>
        <w:t xml:space="preserve">Adam Jan Marciniak – Wójt Gminy Człuchów </w:t>
      </w:r>
    </w:p>
    <w:p w:rsidR="00D25223" w:rsidRPr="00D25223" w:rsidRDefault="00D25223" w:rsidP="00D25223">
      <w:pPr>
        <w:jc w:val="both"/>
        <w:rPr>
          <w:rFonts w:ascii="Times New Roman" w:hAnsi="Times New Roman" w:cs="Times New Roman"/>
          <w:spacing w:val="-3"/>
          <w:sz w:val="24"/>
          <w:szCs w:val="24"/>
        </w:rPr>
      </w:pPr>
      <w:r w:rsidRPr="00D25223">
        <w:rPr>
          <w:rFonts w:ascii="Times New Roman" w:hAnsi="Times New Roman" w:cs="Times New Roman"/>
          <w:spacing w:val="-3"/>
          <w:sz w:val="24"/>
          <w:szCs w:val="24"/>
        </w:rPr>
        <w:t xml:space="preserve">przy kontrasygnacie </w:t>
      </w:r>
    </w:p>
    <w:p w:rsidR="00D25223" w:rsidRDefault="00D25223" w:rsidP="00D25223">
      <w:pPr>
        <w:jc w:val="both"/>
        <w:rPr>
          <w:rFonts w:ascii="Times New Roman" w:hAnsi="Times New Roman" w:cs="Times New Roman"/>
          <w:spacing w:val="-3"/>
          <w:sz w:val="24"/>
          <w:szCs w:val="24"/>
        </w:rPr>
      </w:pPr>
      <w:r w:rsidRPr="00D25223">
        <w:rPr>
          <w:rFonts w:ascii="Times New Roman" w:hAnsi="Times New Roman" w:cs="Times New Roman"/>
          <w:spacing w:val="-3"/>
          <w:sz w:val="24"/>
          <w:szCs w:val="24"/>
        </w:rPr>
        <w:t xml:space="preserve">Anety Klary Gliszczyńskiej – Skarbnika </w:t>
      </w:r>
      <w:bookmarkStart w:id="0" w:name="_GoBack"/>
      <w:bookmarkEnd w:id="0"/>
      <w:r w:rsidRPr="00D25223">
        <w:rPr>
          <w:rFonts w:ascii="Times New Roman" w:hAnsi="Times New Roman" w:cs="Times New Roman"/>
          <w:spacing w:val="-3"/>
          <w:sz w:val="24"/>
          <w:szCs w:val="24"/>
        </w:rPr>
        <w:t>Gminy Człuchów,</w:t>
      </w:r>
    </w:p>
    <w:p w:rsidR="00C34E12" w:rsidRPr="00C34E12" w:rsidRDefault="00D25223" w:rsidP="00D25223">
      <w:pPr>
        <w:jc w:val="both"/>
        <w:rPr>
          <w:rFonts w:ascii="Times New Roman" w:hAnsi="Times New Roman" w:cs="Times New Roman"/>
          <w:b/>
          <w:spacing w:val="-3"/>
          <w:sz w:val="24"/>
          <w:szCs w:val="24"/>
        </w:rPr>
      </w:pPr>
      <w:r>
        <w:rPr>
          <w:rFonts w:ascii="Times New Roman" w:hAnsi="Times New Roman" w:cs="Times New Roman"/>
          <w:spacing w:val="-3"/>
          <w:sz w:val="24"/>
          <w:szCs w:val="24"/>
        </w:rPr>
        <w:t>a</w:t>
      </w:r>
      <w:r w:rsidRPr="00D25223">
        <w:rPr>
          <w:rFonts w:ascii="Times New Roman" w:hAnsi="Times New Roman" w:cs="Times New Roman"/>
          <w:spacing w:val="-3"/>
          <w:sz w:val="24"/>
          <w:szCs w:val="24"/>
        </w:rPr>
        <w:t xml:space="preserve"> </w:t>
      </w:r>
      <w:r w:rsidR="00C34E12" w:rsidRPr="00D25223">
        <w:rPr>
          <w:rFonts w:ascii="Times New Roman" w:hAnsi="Times New Roman" w:cs="Times New Roman"/>
          <w:b/>
          <w:spacing w:val="-3"/>
          <w:sz w:val="24"/>
          <w:szCs w:val="24"/>
        </w:rPr>
        <w:t xml:space="preserve"> Bankiem</w:t>
      </w:r>
      <w:r w:rsidR="00C34E12" w:rsidRPr="00C34E12">
        <w:rPr>
          <w:rFonts w:ascii="Times New Roman" w:hAnsi="Times New Roman" w:cs="Times New Roman"/>
          <w:spacing w:val="-3"/>
          <w:sz w:val="24"/>
          <w:szCs w:val="24"/>
        </w:rPr>
        <w:t xml:space="preserve"> ........................................ z siedzibą w ......................reprezentowanym przez:</w:t>
      </w:r>
    </w:p>
    <w:p w:rsidR="00C34E12" w:rsidRPr="00C34E12" w:rsidRDefault="00C34E12" w:rsidP="00C34E12">
      <w:pPr>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1.</w:t>
      </w:r>
    </w:p>
    <w:p w:rsidR="00C34E12" w:rsidRPr="00C34E12" w:rsidRDefault="00C34E12" w:rsidP="00C34E12">
      <w:pPr>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2.</w:t>
      </w:r>
    </w:p>
    <w:p w:rsidR="00C34E12" w:rsidRDefault="00C34E12" w:rsidP="00C34E12">
      <w:pPr>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 xml:space="preserve">zwanym dalej </w:t>
      </w:r>
      <w:r w:rsidRPr="00D25223">
        <w:rPr>
          <w:rFonts w:ascii="Times New Roman" w:hAnsi="Times New Roman" w:cs="Times New Roman"/>
          <w:b/>
          <w:spacing w:val="-3"/>
          <w:sz w:val="24"/>
          <w:szCs w:val="24"/>
        </w:rPr>
        <w:t>„Bankiem”</w:t>
      </w:r>
    </w:p>
    <w:p w:rsidR="00D25223" w:rsidRPr="00C34E12" w:rsidRDefault="00D25223" w:rsidP="00C34E12">
      <w:pPr>
        <w:jc w:val="both"/>
        <w:rPr>
          <w:rFonts w:ascii="Times New Roman" w:hAnsi="Times New Roman" w:cs="Times New Roman"/>
          <w:spacing w:val="-3"/>
          <w:sz w:val="24"/>
          <w:szCs w:val="24"/>
        </w:rPr>
      </w:pPr>
      <w:r w:rsidRPr="00D25223">
        <w:rPr>
          <w:rFonts w:ascii="Times New Roman" w:hAnsi="Times New Roman" w:cs="Times New Roman"/>
          <w:spacing w:val="-3"/>
          <w:sz w:val="24"/>
          <w:szCs w:val="24"/>
        </w:rPr>
        <w:t>została zawarta umowa o następującej treści</w:t>
      </w:r>
      <w:r>
        <w:rPr>
          <w:rFonts w:ascii="Times New Roman" w:hAnsi="Times New Roman" w:cs="Times New Roman"/>
          <w:spacing w:val="-3"/>
          <w:sz w:val="24"/>
          <w:szCs w:val="24"/>
        </w:rPr>
        <w:t>:</w:t>
      </w:r>
    </w:p>
    <w:p w:rsidR="00C34E12" w:rsidRPr="00C34E12" w:rsidRDefault="00C34E12" w:rsidP="00C34E12">
      <w:pPr>
        <w:pStyle w:val="Default"/>
      </w:pP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w:t>
      </w:r>
    </w:p>
    <w:p w:rsidR="00C34E12" w:rsidRPr="00C34E12" w:rsidRDefault="00C34E12" w:rsidP="00C34E12">
      <w:pPr>
        <w:ind w:left="284" w:hanging="284"/>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 xml:space="preserve">1. W wyniku postępowania o udzielenie zamówienia publicznego nr  271.19.2017 z dnia …………….., na udzielenie kredytu długoterminowego </w:t>
      </w:r>
      <w:r w:rsidR="00D25223" w:rsidRPr="00D25223">
        <w:rPr>
          <w:rFonts w:ascii="Times New Roman" w:hAnsi="Times New Roman" w:cs="Times New Roman"/>
          <w:spacing w:val="-3"/>
          <w:sz w:val="24"/>
          <w:szCs w:val="24"/>
        </w:rPr>
        <w:t>na sfinansowanie planowanego deficytu oraz spłatę wcześniej zaciągniętych zobowiąz</w:t>
      </w:r>
      <w:r w:rsidR="00D25223">
        <w:rPr>
          <w:rFonts w:ascii="Times New Roman" w:hAnsi="Times New Roman" w:cs="Times New Roman"/>
          <w:spacing w:val="-3"/>
          <w:sz w:val="24"/>
          <w:szCs w:val="24"/>
        </w:rPr>
        <w:t xml:space="preserve">ań z tytułu kredytów i pożyczek </w:t>
      </w:r>
      <w:r w:rsidRPr="00C34E12">
        <w:rPr>
          <w:rFonts w:ascii="Times New Roman" w:hAnsi="Times New Roman" w:cs="Times New Roman"/>
          <w:spacing w:val="-3"/>
          <w:sz w:val="24"/>
          <w:szCs w:val="24"/>
        </w:rPr>
        <w:t>oraz zawiadomienia o wyborze najkorzystniejszej oferty z dnia ………………... 2017 roku, Bank udziela Kredytobiorcy kredytu złotówkowego długoterminowego do wysokości 2.500.0</w:t>
      </w:r>
      <w:r w:rsidR="002A0DA4">
        <w:rPr>
          <w:rFonts w:ascii="Times New Roman" w:hAnsi="Times New Roman" w:cs="Times New Roman"/>
          <w:spacing w:val="-3"/>
          <w:sz w:val="24"/>
          <w:szCs w:val="24"/>
        </w:rPr>
        <w:t>0</w:t>
      </w:r>
      <w:r w:rsidRPr="00C34E12">
        <w:rPr>
          <w:rFonts w:ascii="Times New Roman" w:hAnsi="Times New Roman" w:cs="Times New Roman"/>
          <w:spacing w:val="-3"/>
          <w:sz w:val="24"/>
          <w:szCs w:val="24"/>
        </w:rPr>
        <w:t>0,00 złotych (słownie złotych: dwa miliony pięćset tysięcy złotych 00/100) na okres od dnia podpisania niniejszej umowy do dnia 31 grudnia 2026 roku na zasadach określonych w Specyfikacji Istotnych Warunków Zamówienia (SIWZ), o którym mowa wyżej, oraz w niniejszej umowie.</w:t>
      </w:r>
    </w:p>
    <w:p w:rsidR="00C34E12" w:rsidRPr="00C34E12" w:rsidRDefault="00C34E12" w:rsidP="00C34E12">
      <w:pPr>
        <w:ind w:left="284" w:hanging="284"/>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2. Kredyt przeznaczony jest na finansowanie planowanego deficytu oraz spłatę wcześniej zaciągniętych zobowiązań z tytułu kredytów i pożyczek.</w:t>
      </w:r>
    </w:p>
    <w:p w:rsidR="00C34E12" w:rsidRPr="00C34E12" w:rsidRDefault="00C34E12" w:rsidP="00C34E12">
      <w:pPr>
        <w:ind w:left="284" w:hanging="284"/>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3. Kredytobiorca oświadcza, że wszystkie dane i informacje zawarte w SIWZ i dokumentach dołączonych do SIWZ, są zgodne ze stanem faktycznym i prawnym.</w:t>
      </w:r>
    </w:p>
    <w:p w:rsidR="00C34E12" w:rsidRPr="00D25223" w:rsidRDefault="00C34E12" w:rsidP="00D25223">
      <w:pPr>
        <w:ind w:left="284" w:hanging="284"/>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lastRenderedPageBreak/>
        <w:t>4. Do daty zawarcia niniejszej umowy nie nastąpiły w tych danych żadne zmiany.</w:t>
      </w: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2</w:t>
      </w:r>
    </w:p>
    <w:p w:rsidR="00C34E12" w:rsidRPr="00C34E12" w:rsidRDefault="00C34E12" w:rsidP="00C34E12">
      <w:pPr>
        <w:ind w:left="284" w:hanging="284"/>
        <w:jc w:val="both"/>
        <w:rPr>
          <w:rFonts w:ascii="Times New Roman" w:hAnsi="Times New Roman" w:cs="Times New Roman"/>
          <w:spacing w:val="-3"/>
          <w:sz w:val="24"/>
          <w:szCs w:val="24"/>
        </w:rPr>
      </w:pPr>
      <w:r w:rsidRPr="00C34E12">
        <w:rPr>
          <w:rFonts w:ascii="Times New Roman" w:hAnsi="Times New Roman" w:cs="Times New Roman"/>
          <w:spacing w:val="-3"/>
          <w:sz w:val="24"/>
          <w:szCs w:val="24"/>
        </w:rPr>
        <w:t xml:space="preserve">1. </w:t>
      </w:r>
      <w:r>
        <w:rPr>
          <w:rFonts w:ascii="Times New Roman" w:hAnsi="Times New Roman" w:cs="Times New Roman"/>
          <w:spacing w:val="-3"/>
          <w:sz w:val="24"/>
          <w:szCs w:val="24"/>
        </w:rPr>
        <w:t>Bank</w:t>
      </w:r>
      <w:r w:rsidRPr="00C34E12">
        <w:rPr>
          <w:rFonts w:ascii="Times New Roman" w:hAnsi="Times New Roman" w:cs="Times New Roman"/>
          <w:spacing w:val="-3"/>
          <w:sz w:val="24"/>
          <w:szCs w:val="24"/>
        </w:rPr>
        <w:t xml:space="preserve"> postawi kredyt do dyspozycji Kredytobiorcy w rachunku kredytowym nr </w:t>
      </w:r>
      <w:r>
        <w:rPr>
          <w:rFonts w:ascii="Times New Roman" w:hAnsi="Times New Roman" w:cs="Times New Roman"/>
          <w:spacing w:val="-3"/>
          <w:sz w:val="24"/>
          <w:szCs w:val="24"/>
        </w:rPr>
        <w:t xml:space="preserve"> …………………………………………………………………………………………………</w:t>
      </w:r>
    </w:p>
    <w:p w:rsidR="00C34E12" w:rsidRPr="00D25223" w:rsidRDefault="00C34E12" w:rsidP="00D25223">
      <w:pPr>
        <w:tabs>
          <w:tab w:val="left" w:pos="2694"/>
        </w:tabs>
        <w:ind w:left="284" w:hanging="284"/>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2. Postawienie  do  dyspozycji  kwoty  kredytu  nastąpi  po ustanowieniu  przez  Kredytobiorcę zabezpieczenia w formie  przedstawienia weksla  in blanco  wraz               </w:t>
      </w:r>
      <w:r w:rsidR="002A0DA4">
        <w:rPr>
          <w:rFonts w:ascii="Times New Roman" w:hAnsi="Times New Roman" w:cs="Times New Roman"/>
          <w:sz w:val="24"/>
          <w:szCs w:val="24"/>
        </w:rPr>
        <w:t xml:space="preserve">z </w:t>
      </w:r>
      <w:r w:rsidRPr="00C34E12">
        <w:rPr>
          <w:rFonts w:ascii="Times New Roman" w:hAnsi="Times New Roman" w:cs="Times New Roman"/>
          <w:sz w:val="24"/>
          <w:szCs w:val="24"/>
        </w:rPr>
        <w:t>deklaracją wekslową.</w:t>
      </w: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3</w:t>
      </w:r>
    </w:p>
    <w:p w:rsidR="00C34E12" w:rsidRPr="00C34E12" w:rsidRDefault="00C34E12" w:rsidP="00C34E12">
      <w:pPr>
        <w:numPr>
          <w:ilvl w:val="1"/>
          <w:numId w:val="2"/>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Bank uruchomi środki poszczegó</w:t>
      </w:r>
      <w:r w:rsidR="002A0DA4">
        <w:rPr>
          <w:rFonts w:ascii="Times New Roman" w:hAnsi="Times New Roman" w:cs="Times New Roman"/>
          <w:sz w:val="24"/>
          <w:szCs w:val="24"/>
        </w:rPr>
        <w:t>lnych  transz  kredytu w ciągu 5</w:t>
      </w:r>
      <w:r w:rsidRPr="00C34E12">
        <w:rPr>
          <w:rFonts w:ascii="Times New Roman" w:hAnsi="Times New Roman" w:cs="Times New Roman"/>
          <w:sz w:val="24"/>
          <w:szCs w:val="24"/>
        </w:rPr>
        <w:t xml:space="preserve">  dni  zgodnie                     z deklaracją złożona w ofercie,  po złożeniu przez Kredytobiorcę pisemnego wniosku. Ostateczny termin wykorzystania kredytu upływa z dniem 31 grudnia 2017 roku.</w:t>
      </w:r>
    </w:p>
    <w:p w:rsidR="00C34E12" w:rsidRPr="00C34E12" w:rsidRDefault="00C34E12" w:rsidP="00C34E12">
      <w:pPr>
        <w:numPr>
          <w:ilvl w:val="1"/>
          <w:numId w:val="2"/>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Kredytobiorca  zastrzega  sobie  możliwość  zaciągnięcia  kredytu  w  wysokości  niższej  niż kwota, o  której  mowa  w  § 1  pkt 1  niniejszej  umowy, o czym poinformuje Bank najpóźniej w terminie do 20 grudnia 2017 roku. Zmniejszenie kwoty kredytu nastąpi w drodze  aneksu do umowy bez skutków finansowych dla Kredytobiorcy. </w:t>
      </w:r>
    </w:p>
    <w:p w:rsidR="00C34E12" w:rsidRPr="00C34E12" w:rsidRDefault="00C34E12" w:rsidP="00C34E12">
      <w:pPr>
        <w:jc w:val="both"/>
        <w:rPr>
          <w:rFonts w:ascii="Times New Roman" w:hAnsi="Times New Roman" w:cs="Times New Roman"/>
          <w:sz w:val="24"/>
          <w:szCs w:val="24"/>
        </w:rPr>
      </w:pP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4</w:t>
      </w:r>
    </w:p>
    <w:p w:rsidR="00C34E12" w:rsidRPr="00C34E12" w:rsidRDefault="00C34E12" w:rsidP="00C34E12">
      <w:pPr>
        <w:numPr>
          <w:ilvl w:val="1"/>
          <w:numId w:val="3"/>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Kredytobiorca będzie korzystał z udostępnionego mu kredytu w drodze realizacji przez Bank poleceń przelewu w ciężar rachunku kredytowego.</w:t>
      </w:r>
    </w:p>
    <w:p w:rsidR="00C34E12" w:rsidRPr="00C34E12" w:rsidRDefault="00C34E12" w:rsidP="00C34E12">
      <w:pPr>
        <w:numPr>
          <w:ilvl w:val="1"/>
          <w:numId w:val="3"/>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Bank nie będzie pobierał opłat za prowadzenie rachunku kredytowego w okresie trwania niniejszej umowy.</w:t>
      </w:r>
    </w:p>
    <w:p w:rsidR="00C34E12" w:rsidRPr="00C34E12" w:rsidRDefault="00C34E12" w:rsidP="00C34E12">
      <w:pPr>
        <w:jc w:val="center"/>
        <w:rPr>
          <w:rFonts w:ascii="Times New Roman" w:hAnsi="Times New Roman" w:cs="Times New Roman"/>
          <w:b/>
          <w:spacing w:val="-3"/>
          <w:sz w:val="24"/>
          <w:szCs w:val="24"/>
        </w:rPr>
      </w:pP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5</w:t>
      </w:r>
    </w:p>
    <w:p w:rsidR="00C34E12" w:rsidRPr="00C34E12" w:rsidRDefault="00C34E12" w:rsidP="00C34E12">
      <w:pPr>
        <w:numPr>
          <w:ilvl w:val="1"/>
          <w:numId w:val="4"/>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Kwota wykorzystanego kredytu jest oprocentowana w stosunku rocznym, według zmiennej stopy procentowej. Stopa procentowa równa jest wysokości stawki bazowej powiększonej o stałą marżę Banku w wysokości </w:t>
      </w:r>
      <w:r w:rsidRPr="00C34E12">
        <w:rPr>
          <w:rFonts w:ascii="Times New Roman" w:hAnsi="Times New Roman" w:cs="Times New Roman"/>
          <w:b/>
          <w:sz w:val="24"/>
          <w:szCs w:val="24"/>
        </w:rPr>
        <w:t>.... %</w:t>
      </w:r>
      <w:r w:rsidRPr="00C34E12">
        <w:rPr>
          <w:rFonts w:ascii="Times New Roman" w:hAnsi="Times New Roman" w:cs="Times New Roman"/>
          <w:sz w:val="24"/>
          <w:szCs w:val="24"/>
        </w:rPr>
        <w:t>. Odsetki od kredytu naliczane będą jako suma zmiennej stawki bazowej WIBOR</w:t>
      </w:r>
      <w:r w:rsidR="00CF3C21">
        <w:rPr>
          <w:rFonts w:ascii="Times New Roman" w:hAnsi="Times New Roman" w:cs="Times New Roman"/>
          <w:sz w:val="24"/>
          <w:szCs w:val="24"/>
        </w:rPr>
        <w:t xml:space="preserve"> </w:t>
      </w:r>
      <w:r w:rsidRPr="00C34E12">
        <w:rPr>
          <w:rFonts w:ascii="Times New Roman" w:hAnsi="Times New Roman" w:cs="Times New Roman"/>
          <w:sz w:val="24"/>
          <w:szCs w:val="24"/>
        </w:rPr>
        <w:t>dla złotowych depozytów 1-miesięcznych na rynku międzybankowym z ostatniego notowania w miesiącu poprzedzającym miesiąc, za który naliczane będą odsetki powiększone o stałą marżę Banku. Stopa procentowa nie może być niższa niż marża Banku, jak również nie może być niższa niż zero.</w:t>
      </w:r>
    </w:p>
    <w:p w:rsidR="00C34E12" w:rsidRPr="00C34E12" w:rsidRDefault="00C34E12" w:rsidP="00C34E12">
      <w:pPr>
        <w:numPr>
          <w:ilvl w:val="1"/>
          <w:numId w:val="4"/>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O wysokości  stawki bazowej (WIBOR 1M) stanowiącej podstawę obliczenia oprocentowania kredytu w danym miesiącu oraz o kwocie naliczonych odsetek za dany miesiąc Kredytobiorca będzie powiadamiany pisemnie przez Bank w terminie do dwudziestego dnia tego miesiąca.</w:t>
      </w:r>
    </w:p>
    <w:p w:rsidR="00C34E12" w:rsidRPr="00C34E12" w:rsidRDefault="00C34E12" w:rsidP="00C34E12">
      <w:pPr>
        <w:numPr>
          <w:ilvl w:val="1"/>
          <w:numId w:val="4"/>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Odsetki są naliczane od salda kredytu według kalendarza rzeczywistego (365/366 dni).</w:t>
      </w:r>
    </w:p>
    <w:p w:rsidR="00C34E12" w:rsidRPr="00C34E12" w:rsidRDefault="00C34E12" w:rsidP="00C34E12">
      <w:pPr>
        <w:numPr>
          <w:ilvl w:val="1"/>
          <w:numId w:val="4"/>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Odsetki od wykorzystanego kredytu są naliczane na bieżąco w miesięcznych okresach    obrachunkowych, za okres od pierwszego dnia miesiąca do ostatniego dnia miesiąca, a płatne będą do piętnastego dnia miesiąca za miesiąc poprzedni, przy czym:</w:t>
      </w:r>
    </w:p>
    <w:p w:rsidR="00C34E12" w:rsidRPr="00C34E12" w:rsidRDefault="00C34E12" w:rsidP="00C34E12">
      <w:pPr>
        <w:numPr>
          <w:ilvl w:val="2"/>
          <w:numId w:val="4"/>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jeżeli data spłaty kredytu lub odsetek przypada na dzień ustawowo wolny od pracy uważa się, że ustalony termin został zachowany, jeżeli spłata nastąpiła w pierwszym dniu roboczym po terminie określonym w umowie kredytu. </w:t>
      </w:r>
    </w:p>
    <w:p w:rsidR="00C34E12" w:rsidRPr="00C34E12" w:rsidRDefault="00C34E12" w:rsidP="00C34E12">
      <w:pPr>
        <w:numPr>
          <w:ilvl w:val="1"/>
          <w:numId w:val="4"/>
        </w:numPr>
        <w:suppressAutoHyphens/>
        <w:spacing w:after="0" w:line="240" w:lineRule="auto"/>
        <w:jc w:val="both"/>
        <w:outlineLvl w:val="1"/>
        <w:rPr>
          <w:rFonts w:ascii="Times New Roman" w:hAnsi="Times New Roman" w:cs="Times New Roman"/>
          <w:spacing w:val="-3"/>
          <w:sz w:val="24"/>
          <w:szCs w:val="24"/>
        </w:rPr>
      </w:pPr>
      <w:r w:rsidRPr="00C34E12">
        <w:rPr>
          <w:rFonts w:ascii="Times New Roman" w:hAnsi="Times New Roman" w:cs="Times New Roman"/>
          <w:sz w:val="24"/>
          <w:szCs w:val="24"/>
        </w:rPr>
        <w:t>Ustala się następujące terminy spłaty kredytu:</w:t>
      </w:r>
      <w:r w:rsidRPr="00C34E12">
        <w:rPr>
          <w:rFonts w:ascii="Times New Roman" w:hAnsi="Times New Roman" w:cs="Times New Roman"/>
          <w:spacing w:val="-3"/>
          <w:sz w:val="24"/>
          <w:szCs w:val="24"/>
        </w:rPr>
        <w:t xml:space="preserve">   </w:t>
      </w:r>
    </w:p>
    <w:p w:rsidR="00C34E12" w:rsidRPr="00C34E12" w:rsidRDefault="00C34E12" w:rsidP="00C34E12">
      <w:pPr>
        <w:ind w:left="357"/>
        <w:jc w:val="both"/>
        <w:outlineLvl w:val="1"/>
        <w:rPr>
          <w:rFonts w:ascii="Times New Roman" w:hAnsi="Times New Roman" w:cs="Times New Roman"/>
          <w:spacing w:val="-3"/>
          <w:sz w:val="24"/>
          <w:szCs w:val="24"/>
        </w:rPr>
      </w:pPr>
      <w:r w:rsidRPr="00C34E12">
        <w:rPr>
          <w:rFonts w:ascii="Times New Roman" w:hAnsi="Times New Roman" w:cs="Times New Roman"/>
          <w:spacing w:val="-3"/>
          <w:sz w:val="24"/>
          <w:szCs w:val="24"/>
        </w:rPr>
        <w:lastRenderedPageBreak/>
        <w:t xml:space="preserve">        </w:t>
      </w:r>
    </w:p>
    <w:tbl>
      <w:tblPr>
        <w:tblW w:w="5434" w:type="dxa"/>
        <w:jc w:val="center"/>
        <w:tblCellMar>
          <w:left w:w="70" w:type="dxa"/>
          <w:right w:w="70" w:type="dxa"/>
        </w:tblCellMar>
        <w:tblLook w:val="0000" w:firstRow="0" w:lastRow="0" w:firstColumn="0" w:lastColumn="0" w:noHBand="0" w:noVBand="0"/>
      </w:tblPr>
      <w:tblGrid>
        <w:gridCol w:w="494"/>
        <w:gridCol w:w="3180"/>
        <w:gridCol w:w="1760"/>
      </w:tblGrid>
      <w:tr w:rsidR="00682E22" w:rsidRPr="00C34E12" w:rsidTr="00682E22">
        <w:trPr>
          <w:trHeight w:val="315"/>
          <w:tblHeader/>
          <w:jc w:val="center"/>
        </w:trPr>
        <w:tc>
          <w:tcPr>
            <w:tcW w:w="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b/>
                <w:bCs/>
                <w:sz w:val="24"/>
                <w:szCs w:val="24"/>
              </w:rPr>
            </w:pPr>
            <w:r w:rsidRPr="00C34E12">
              <w:rPr>
                <w:rFonts w:ascii="Times New Roman" w:hAnsi="Times New Roman" w:cs="Times New Roman"/>
                <w:b/>
                <w:bCs/>
                <w:sz w:val="24"/>
                <w:szCs w:val="24"/>
              </w:rPr>
              <w:t>Lp.</w:t>
            </w:r>
          </w:p>
        </w:tc>
        <w:tc>
          <w:tcPr>
            <w:tcW w:w="3180" w:type="dxa"/>
            <w:tcBorders>
              <w:top w:val="single" w:sz="4" w:space="0" w:color="auto"/>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b/>
                <w:bCs/>
                <w:sz w:val="24"/>
                <w:szCs w:val="24"/>
              </w:rPr>
            </w:pPr>
            <w:r w:rsidRPr="00C34E12">
              <w:rPr>
                <w:rFonts w:ascii="Times New Roman" w:hAnsi="Times New Roman" w:cs="Times New Roman"/>
                <w:b/>
                <w:bCs/>
                <w:sz w:val="24"/>
                <w:szCs w:val="24"/>
              </w:rPr>
              <w:t>Data płatności</w:t>
            </w:r>
          </w:p>
        </w:tc>
        <w:tc>
          <w:tcPr>
            <w:tcW w:w="1760" w:type="dxa"/>
            <w:tcBorders>
              <w:top w:val="single" w:sz="4" w:space="0" w:color="auto"/>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b/>
                <w:bCs/>
                <w:color w:val="FFFFFF"/>
                <w:sz w:val="24"/>
                <w:szCs w:val="24"/>
              </w:rPr>
            </w:pPr>
            <w:r w:rsidRPr="00C34E12">
              <w:rPr>
                <w:rFonts w:ascii="Times New Roman" w:hAnsi="Times New Roman" w:cs="Times New Roman"/>
                <w:b/>
                <w:bCs/>
                <w:sz w:val="24"/>
                <w:szCs w:val="24"/>
              </w:rPr>
              <w:t>Kwota</w:t>
            </w:r>
            <w:r w:rsidR="00566AD4">
              <w:rPr>
                <w:rFonts w:ascii="Times New Roman" w:hAnsi="Times New Roman" w:cs="Times New Roman"/>
                <w:b/>
                <w:bCs/>
                <w:sz w:val="24"/>
                <w:szCs w:val="24"/>
              </w:rPr>
              <w:t xml:space="preserve"> w złotych</w:t>
            </w:r>
          </w:p>
        </w:tc>
      </w:tr>
      <w:tr w:rsidR="00682E22" w:rsidRPr="00C34E12" w:rsidTr="00682E22">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31.03.2018r.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30.06.2018r.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30.09.2018r.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4</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31.12.2018r.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5</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31.03.2019r.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6</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30.06.2019r.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7</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30.09.2019r.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8</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31.12.2019r.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9</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31.03.2020r.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10</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30.06.2020r.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11</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30.09.2020r.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12</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31.12.2020r.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25.000,00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13</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31.03.2021r.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14</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30.06.2021r.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15</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30.09.2021r.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16</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31.12.2021r.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17</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31.03.2022r.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18</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30.06.2022r.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19</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30.09.2022r.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20</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31.12.2022r.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50.000,00</w:t>
            </w:r>
          </w:p>
        </w:tc>
      </w:tr>
      <w:tr w:rsidR="00682E22" w:rsidRPr="00C34E12" w:rsidTr="00682E22">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21</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31.03.2023r.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32.500,00</w:t>
            </w:r>
          </w:p>
        </w:tc>
      </w:tr>
      <w:tr w:rsidR="00682E22" w:rsidRPr="00C34E12" w:rsidTr="00682E22">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22</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30.06.2023r.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32.500,00</w:t>
            </w:r>
          </w:p>
        </w:tc>
      </w:tr>
      <w:tr w:rsidR="00682E22" w:rsidRPr="00C34E12" w:rsidTr="00682E22">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23</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30.09.2023r.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32.500,00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lastRenderedPageBreak/>
              <w:t>24</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31.12.2023r.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32.500,00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25</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31.03.2024r.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26</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30.06.2024r.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27</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30.09.2024r.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28</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31.12.2024r.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29</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31.03.2025r.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30</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30.06.2025r.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31</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30.09.2025r.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32</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31.12.2025r.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150.000,00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33</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31.03.2026r.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132.500,00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34</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30.06.2026r.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132.500,00</w:t>
            </w:r>
          </w:p>
        </w:tc>
      </w:tr>
      <w:tr w:rsidR="00682E22" w:rsidRPr="00C34E12" w:rsidTr="00682E22">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35</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30.09.2026r.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132.500,00</w:t>
            </w:r>
          </w:p>
        </w:tc>
      </w:tr>
      <w:tr w:rsidR="00682E22" w:rsidRPr="00C34E12" w:rsidTr="000C473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sidRPr="00C34E12">
              <w:rPr>
                <w:rFonts w:ascii="Times New Roman" w:hAnsi="Times New Roman" w:cs="Times New Roman"/>
                <w:sz w:val="24"/>
                <w:szCs w:val="24"/>
              </w:rPr>
              <w:t>36</w:t>
            </w:r>
          </w:p>
        </w:tc>
        <w:tc>
          <w:tcPr>
            <w:tcW w:w="318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center"/>
              <w:rPr>
                <w:rFonts w:ascii="Times New Roman" w:hAnsi="Times New Roman" w:cs="Times New Roman"/>
                <w:sz w:val="24"/>
                <w:szCs w:val="24"/>
              </w:rPr>
            </w:pPr>
            <w:r>
              <w:rPr>
                <w:rFonts w:ascii="Times New Roman" w:hAnsi="Times New Roman" w:cs="Times New Roman"/>
                <w:sz w:val="24"/>
                <w:szCs w:val="24"/>
              </w:rPr>
              <w:t>31.12.2026r.</w:t>
            </w:r>
          </w:p>
        </w:tc>
        <w:tc>
          <w:tcPr>
            <w:tcW w:w="1760" w:type="dxa"/>
            <w:tcBorders>
              <w:top w:val="nil"/>
              <w:left w:val="nil"/>
              <w:bottom w:val="single" w:sz="4" w:space="0" w:color="auto"/>
              <w:right w:val="single" w:sz="4" w:space="0" w:color="auto"/>
            </w:tcBorders>
            <w:shd w:val="clear" w:color="auto" w:fill="auto"/>
            <w:noWrap/>
            <w:vAlign w:val="center"/>
          </w:tcPr>
          <w:p w:rsidR="00682E22" w:rsidRPr="00C34E12" w:rsidRDefault="00682E22" w:rsidP="00CF18C0">
            <w:pPr>
              <w:jc w:val="right"/>
              <w:rPr>
                <w:rFonts w:ascii="Times New Roman" w:hAnsi="Times New Roman" w:cs="Times New Roman"/>
                <w:sz w:val="24"/>
                <w:szCs w:val="24"/>
              </w:rPr>
            </w:pPr>
            <w:r>
              <w:rPr>
                <w:rFonts w:ascii="Times New Roman" w:hAnsi="Times New Roman" w:cs="Times New Roman"/>
                <w:sz w:val="24"/>
                <w:szCs w:val="24"/>
              </w:rPr>
              <w:t>132.500,00</w:t>
            </w:r>
          </w:p>
        </w:tc>
      </w:tr>
    </w:tbl>
    <w:p w:rsidR="005265E0" w:rsidRDefault="005265E0" w:rsidP="00C34E12">
      <w:pPr>
        <w:jc w:val="center"/>
        <w:rPr>
          <w:rFonts w:ascii="Times New Roman" w:hAnsi="Times New Roman" w:cs="Times New Roman"/>
          <w:b/>
          <w:spacing w:val="-3"/>
          <w:sz w:val="24"/>
          <w:szCs w:val="24"/>
        </w:rPr>
      </w:pP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6</w:t>
      </w:r>
    </w:p>
    <w:p w:rsidR="00C34E12" w:rsidRPr="00D25223" w:rsidRDefault="00C34E12" w:rsidP="00D25223">
      <w:pPr>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Od  niespłaconego w terminie zadłużenia z tytułu kapitału pobiera się odsetki liczone jak od zadłużenia przeterminowanego (wynoszącego w dniu zawarcia umowy </w:t>
      </w:r>
      <w:r w:rsidRPr="00C34E12">
        <w:rPr>
          <w:rFonts w:ascii="Times New Roman" w:hAnsi="Times New Roman" w:cs="Times New Roman"/>
          <w:b/>
          <w:sz w:val="24"/>
          <w:szCs w:val="24"/>
        </w:rPr>
        <w:t>........ %</w:t>
      </w:r>
      <w:r w:rsidRPr="00C34E12">
        <w:rPr>
          <w:rFonts w:ascii="Times New Roman" w:hAnsi="Times New Roman" w:cs="Times New Roman"/>
          <w:sz w:val="24"/>
          <w:szCs w:val="24"/>
        </w:rPr>
        <w:t xml:space="preserve">                                w stosunku rocznym) liczonego zgodnie z uchwałą Zarządu Banku uchwała nr </w:t>
      </w:r>
      <w:r w:rsidRPr="00C34E12">
        <w:rPr>
          <w:rFonts w:ascii="Times New Roman" w:hAnsi="Times New Roman" w:cs="Times New Roman"/>
          <w:b/>
          <w:sz w:val="24"/>
          <w:szCs w:val="24"/>
        </w:rPr>
        <w:t>.................</w:t>
      </w:r>
      <w:r w:rsidRPr="00C34E12">
        <w:rPr>
          <w:rFonts w:ascii="Times New Roman" w:hAnsi="Times New Roman" w:cs="Times New Roman"/>
          <w:sz w:val="24"/>
          <w:szCs w:val="24"/>
        </w:rPr>
        <w:t xml:space="preserve">                 z dnia </w:t>
      </w:r>
      <w:r w:rsidRPr="00C34E12">
        <w:rPr>
          <w:rFonts w:ascii="Times New Roman" w:hAnsi="Times New Roman" w:cs="Times New Roman"/>
          <w:b/>
          <w:sz w:val="24"/>
          <w:szCs w:val="24"/>
        </w:rPr>
        <w:t xml:space="preserve">.............. </w:t>
      </w:r>
      <w:r w:rsidRPr="00C34E12">
        <w:rPr>
          <w:rFonts w:ascii="Times New Roman" w:hAnsi="Times New Roman" w:cs="Times New Roman"/>
          <w:sz w:val="24"/>
          <w:szCs w:val="24"/>
        </w:rPr>
        <w:t xml:space="preserve">roku/Komunikatem Prezesa Zarządu Banku nr </w:t>
      </w:r>
      <w:r w:rsidRPr="00C34E12">
        <w:rPr>
          <w:rFonts w:ascii="Times New Roman" w:hAnsi="Times New Roman" w:cs="Times New Roman"/>
          <w:b/>
          <w:sz w:val="24"/>
          <w:szCs w:val="24"/>
        </w:rPr>
        <w:t>……..</w:t>
      </w:r>
      <w:r w:rsidRPr="00C34E12">
        <w:rPr>
          <w:rFonts w:ascii="Times New Roman" w:hAnsi="Times New Roman" w:cs="Times New Roman"/>
          <w:sz w:val="24"/>
          <w:szCs w:val="24"/>
        </w:rPr>
        <w:t xml:space="preserve"> z dnia </w:t>
      </w:r>
      <w:r w:rsidRPr="00C34E12">
        <w:rPr>
          <w:rFonts w:ascii="Times New Roman" w:hAnsi="Times New Roman" w:cs="Times New Roman"/>
          <w:b/>
          <w:sz w:val="24"/>
          <w:szCs w:val="24"/>
        </w:rPr>
        <w:t>….…….</w:t>
      </w:r>
      <w:r w:rsidRPr="00C34E12">
        <w:rPr>
          <w:rFonts w:ascii="Times New Roman" w:hAnsi="Times New Roman" w:cs="Times New Roman"/>
          <w:sz w:val="24"/>
          <w:szCs w:val="24"/>
        </w:rPr>
        <w:t xml:space="preserve"> roku.</w:t>
      </w: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7</w:t>
      </w:r>
    </w:p>
    <w:p w:rsidR="00C34E12" w:rsidRPr="00C34E12" w:rsidRDefault="00C34E12" w:rsidP="00C34E12">
      <w:pPr>
        <w:numPr>
          <w:ilvl w:val="1"/>
          <w:numId w:val="5"/>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Bank pobierze proporcjonalnie do kwoty uruchomionej transzy kredytu prowizję                   w wysokości </w:t>
      </w:r>
      <w:r w:rsidRPr="00C34E12">
        <w:rPr>
          <w:rFonts w:ascii="Times New Roman" w:hAnsi="Times New Roman" w:cs="Times New Roman"/>
          <w:b/>
          <w:sz w:val="24"/>
          <w:szCs w:val="24"/>
        </w:rPr>
        <w:t xml:space="preserve"> .....%.</w:t>
      </w:r>
      <w:r w:rsidRPr="00C34E12">
        <w:rPr>
          <w:rFonts w:ascii="Times New Roman" w:hAnsi="Times New Roman" w:cs="Times New Roman"/>
          <w:sz w:val="24"/>
          <w:szCs w:val="24"/>
        </w:rPr>
        <w:t xml:space="preserve"> </w:t>
      </w:r>
    </w:p>
    <w:p w:rsidR="00C34E12" w:rsidRDefault="00C34E12" w:rsidP="00C34E12">
      <w:pPr>
        <w:numPr>
          <w:ilvl w:val="1"/>
          <w:numId w:val="5"/>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Prowizja płatna jest przelewem</w:t>
      </w:r>
      <w:r w:rsidR="00BA5F42">
        <w:rPr>
          <w:rFonts w:ascii="Times New Roman" w:hAnsi="Times New Roman" w:cs="Times New Roman"/>
          <w:sz w:val="24"/>
          <w:szCs w:val="24"/>
        </w:rPr>
        <w:t xml:space="preserve"> na konto Banku po uzyskaniu pisemnej informacji z Banku o konieczności dokonania przelewu</w:t>
      </w:r>
      <w:r w:rsidRPr="00C34E12">
        <w:rPr>
          <w:rFonts w:ascii="Times New Roman" w:hAnsi="Times New Roman" w:cs="Times New Roman"/>
          <w:sz w:val="24"/>
          <w:szCs w:val="24"/>
        </w:rPr>
        <w:t>.</w:t>
      </w:r>
    </w:p>
    <w:p w:rsidR="00D25223" w:rsidRPr="00D25223" w:rsidRDefault="00D25223" w:rsidP="00D25223">
      <w:pPr>
        <w:suppressAutoHyphens/>
        <w:spacing w:after="0" w:line="240" w:lineRule="auto"/>
        <w:ind w:left="357"/>
        <w:jc w:val="both"/>
        <w:outlineLvl w:val="1"/>
        <w:rPr>
          <w:rFonts w:ascii="Times New Roman" w:hAnsi="Times New Roman" w:cs="Times New Roman"/>
          <w:sz w:val="24"/>
          <w:szCs w:val="24"/>
        </w:rPr>
      </w:pP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8</w:t>
      </w:r>
    </w:p>
    <w:p w:rsidR="00C34E12" w:rsidRPr="00C34E12" w:rsidRDefault="00C34E12" w:rsidP="00C34E12">
      <w:pPr>
        <w:numPr>
          <w:ilvl w:val="1"/>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Kredytobiorca zobowiązuje się dokonać w okresie objętym umową spłaty rat kredytu                   w  terminach określonych w § 5</w:t>
      </w:r>
      <w:r w:rsidR="005265E0">
        <w:rPr>
          <w:rFonts w:ascii="Times New Roman" w:hAnsi="Times New Roman" w:cs="Times New Roman"/>
          <w:sz w:val="24"/>
          <w:szCs w:val="24"/>
        </w:rPr>
        <w:t xml:space="preserve"> pkt 5.</w:t>
      </w:r>
    </w:p>
    <w:p w:rsidR="00C34E12" w:rsidRPr="00C34E12" w:rsidRDefault="00C34E12" w:rsidP="00C34E12">
      <w:pPr>
        <w:numPr>
          <w:ilvl w:val="1"/>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Termin spłaty kredytu i odsetek uważa się za zachowany z dniem wpływu na rachunek kredytowy Banku.</w:t>
      </w:r>
    </w:p>
    <w:p w:rsidR="00C34E12" w:rsidRPr="00C34E12" w:rsidRDefault="00C34E12" w:rsidP="00C34E12">
      <w:pPr>
        <w:numPr>
          <w:ilvl w:val="1"/>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lastRenderedPageBreak/>
        <w:t>Spłata kredytu, odsetek oraz innych zobowiązań Kredytobiorcy w kwocie niższej niż wynika to z bieżącego zadłużenia lub w późniejszym terminie niż wynika to z niniejszej   umowy, rozliczana będzie w następującej kolejności:</w:t>
      </w:r>
    </w:p>
    <w:p w:rsidR="00C34E12" w:rsidRPr="00C34E12" w:rsidRDefault="00C34E12" w:rsidP="00C34E12">
      <w:pPr>
        <w:numPr>
          <w:ilvl w:val="2"/>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koszty banku</w:t>
      </w:r>
    </w:p>
    <w:p w:rsidR="00C34E12" w:rsidRPr="00C34E12" w:rsidRDefault="00C34E12" w:rsidP="00C34E12">
      <w:pPr>
        <w:numPr>
          <w:ilvl w:val="2"/>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prowizje</w:t>
      </w:r>
    </w:p>
    <w:p w:rsidR="00C34E12" w:rsidRPr="00C34E12" w:rsidRDefault="00C34E12" w:rsidP="00C34E12">
      <w:pPr>
        <w:numPr>
          <w:ilvl w:val="2"/>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opłaty</w:t>
      </w:r>
    </w:p>
    <w:p w:rsidR="00C34E12" w:rsidRPr="00C34E12" w:rsidRDefault="00C34E12" w:rsidP="00C34E12">
      <w:pPr>
        <w:numPr>
          <w:ilvl w:val="2"/>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odsetki od zadłużenia przeterminowanego</w:t>
      </w:r>
    </w:p>
    <w:p w:rsidR="00C34E12" w:rsidRPr="00C34E12" w:rsidRDefault="00C34E12" w:rsidP="00C34E12">
      <w:pPr>
        <w:numPr>
          <w:ilvl w:val="2"/>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zadłużenie przeterminowane z tytułu kredytu</w:t>
      </w:r>
    </w:p>
    <w:p w:rsidR="00C34E12" w:rsidRPr="00C34E12" w:rsidRDefault="00C34E12" w:rsidP="00C34E12">
      <w:pPr>
        <w:numPr>
          <w:ilvl w:val="2"/>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odsetki bieżące</w:t>
      </w:r>
    </w:p>
    <w:p w:rsidR="00C34E12" w:rsidRPr="00C34E12" w:rsidRDefault="00C34E12" w:rsidP="00C34E12">
      <w:pPr>
        <w:numPr>
          <w:ilvl w:val="2"/>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zadłużenie z tytułu kredytu.</w:t>
      </w:r>
    </w:p>
    <w:p w:rsidR="00C34E12" w:rsidRPr="00C34E12" w:rsidRDefault="00C34E12" w:rsidP="00C34E12">
      <w:pPr>
        <w:numPr>
          <w:ilvl w:val="1"/>
          <w:numId w:val="6"/>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Strony ustalają, iż Kredytobiorca może dokonać zmiany terminu spłaty kredytu bez ponoszenia dodatkowych kosztów na podstawie pisemnego powiadomienia Banku najpóźniej na 30 dni przed zamierzonym terminem spłaty po wyrażeniu zgody przez Bank i zawarciu aneksu do umowy.</w:t>
      </w:r>
    </w:p>
    <w:p w:rsidR="00BA5F42" w:rsidRDefault="00C34E12" w:rsidP="00C34E12">
      <w:pPr>
        <w:numPr>
          <w:ilvl w:val="1"/>
          <w:numId w:val="6"/>
        </w:numPr>
        <w:suppressAutoHyphens/>
        <w:spacing w:after="0" w:line="240" w:lineRule="auto"/>
        <w:jc w:val="both"/>
        <w:outlineLvl w:val="1"/>
        <w:rPr>
          <w:rFonts w:ascii="Times New Roman" w:hAnsi="Times New Roman" w:cs="Times New Roman"/>
          <w:sz w:val="24"/>
          <w:szCs w:val="24"/>
        </w:rPr>
      </w:pPr>
      <w:r w:rsidRPr="00BA5F42">
        <w:rPr>
          <w:rFonts w:ascii="Times New Roman" w:hAnsi="Times New Roman" w:cs="Times New Roman"/>
          <w:sz w:val="24"/>
          <w:szCs w:val="24"/>
        </w:rPr>
        <w:t>Wydłużenie okresu  kredytowania poza termin określony w §1 pkt 1 umowy może nastąpić po wyrażeniu zgody przez Bank i zawarciu aneksu do umowy</w:t>
      </w:r>
      <w:r w:rsidR="00BA5F42" w:rsidRPr="00BA5F42">
        <w:rPr>
          <w:rFonts w:ascii="Times New Roman" w:hAnsi="Times New Roman" w:cs="Times New Roman"/>
          <w:sz w:val="24"/>
          <w:szCs w:val="24"/>
        </w:rPr>
        <w:t>.</w:t>
      </w:r>
      <w:r w:rsidRPr="00BA5F42">
        <w:rPr>
          <w:rFonts w:ascii="Times New Roman" w:hAnsi="Times New Roman" w:cs="Times New Roman"/>
          <w:sz w:val="24"/>
          <w:szCs w:val="24"/>
        </w:rPr>
        <w:t xml:space="preserve"> </w:t>
      </w:r>
    </w:p>
    <w:p w:rsidR="00C34E12" w:rsidRPr="00BA5F42" w:rsidRDefault="00C34E12" w:rsidP="00C34E12">
      <w:pPr>
        <w:numPr>
          <w:ilvl w:val="1"/>
          <w:numId w:val="6"/>
        </w:numPr>
        <w:suppressAutoHyphens/>
        <w:spacing w:after="0" w:line="240" w:lineRule="auto"/>
        <w:jc w:val="both"/>
        <w:outlineLvl w:val="1"/>
        <w:rPr>
          <w:rFonts w:ascii="Times New Roman" w:hAnsi="Times New Roman" w:cs="Times New Roman"/>
          <w:sz w:val="24"/>
          <w:szCs w:val="24"/>
        </w:rPr>
      </w:pPr>
      <w:r w:rsidRPr="00BA5F42">
        <w:rPr>
          <w:rFonts w:ascii="Times New Roman" w:hAnsi="Times New Roman" w:cs="Times New Roman"/>
          <w:sz w:val="24"/>
          <w:szCs w:val="24"/>
        </w:rPr>
        <w:t>Bank dokona wydłużenia okresu kredytowania pod warunkiem przeprowadzenia analizy sytuacji ekonomiczno-finansowej Kredytobiorcy oraz pod warunkiem posiadania przez Kredytobiorcę bieżącej i perspektywicznej zdolności kredytowej.</w:t>
      </w:r>
    </w:p>
    <w:p w:rsidR="00C34E12" w:rsidRPr="00C34E12" w:rsidRDefault="00C34E12" w:rsidP="00C34E12">
      <w:pPr>
        <w:ind w:left="283"/>
        <w:jc w:val="both"/>
        <w:rPr>
          <w:rFonts w:ascii="Times New Roman" w:hAnsi="Times New Roman" w:cs="Times New Roman"/>
          <w:sz w:val="24"/>
          <w:szCs w:val="24"/>
        </w:rPr>
      </w:pPr>
      <w:r w:rsidRPr="00C34E12">
        <w:rPr>
          <w:rFonts w:ascii="Times New Roman" w:hAnsi="Times New Roman" w:cs="Times New Roman"/>
          <w:sz w:val="24"/>
          <w:szCs w:val="24"/>
        </w:rPr>
        <w:t xml:space="preserve">  </w:t>
      </w: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9</w:t>
      </w:r>
    </w:p>
    <w:p w:rsidR="00C34E12" w:rsidRPr="00C34E12" w:rsidRDefault="00C34E12" w:rsidP="00C34E12">
      <w:pPr>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Koszty związane z zabezpieczeniem kredytu ponosi Kredytobiorca.   </w:t>
      </w:r>
    </w:p>
    <w:p w:rsidR="00C34E12" w:rsidRPr="00C34E12" w:rsidRDefault="00C34E12" w:rsidP="00C34E12">
      <w:pPr>
        <w:jc w:val="both"/>
        <w:outlineLvl w:val="1"/>
        <w:rPr>
          <w:rFonts w:ascii="Times New Roman" w:hAnsi="Times New Roman" w:cs="Times New Roman"/>
          <w:sz w:val="24"/>
          <w:szCs w:val="24"/>
        </w:rPr>
      </w:pPr>
    </w:p>
    <w:p w:rsidR="00C34E12" w:rsidRPr="00C34E12" w:rsidRDefault="00C34E12" w:rsidP="00C34E12">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10</w:t>
      </w:r>
    </w:p>
    <w:p w:rsidR="00C34E12" w:rsidRPr="00C34E12" w:rsidRDefault="00C34E12" w:rsidP="00C34E12">
      <w:pPr>
        <w:jc w:val="center"/>
        <w:rPr>
          <w:rFonts w:ascii="Times New Roman" w:hAnsi="Times New Roman" w:cs="Times New Roman"/>
          <w:spacing w:val="-3"/>
          <w:sz w:val="24"/>
          <w:szCs w:val="24"/>
        </w:rPr>
      </w:pPr>
    </w:p>
    <w:p w:rsidR="00C34E12" w:rsidRPr="00C34E12" w:rsidRDefault="00C34E12" w:rsidP="00C34E12">
      <w:pPr>
        <w:numPr>
          <w:ilvl w:val="1"/>
          <w:numId w:val="7"/>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W przypadku niedotrzymania przez Kredytobiorcę warunków udzielenia kredytu,                        a w szczególności gdy Kredytobiorca:</w:t>
      </w:r>
    </w:p>
    <w:p w:rsidR="00C34E12" w:rsidRPr="00C34E12" w:rsidRDefault="00C34E12" w:rsidP="00C34E12">
      <w:pPr>
        <w:numPr>
          <w:ilvl w:val="2"/>
          <w:numId w:val="7"/>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nie ustanowi zabezpieczenia w formie przewidzianej umową,</w:t>
      </w:r>
    </w:p>
    <w:p w:rsidR="00C34E12" w:rsidRPr="00C34E12" w:rsidRDefault="00C34E12" w:rsidP="00C34E12">
      <w:pPr>
        <w:numPr>
          <w:ilvl w:val="2"/>
          <w:numId w:val="7"/>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opóźnia się w spłacie raty kredytu lub odsetek o co najmniej 14 dni, </w:t>
      </w:r>
    </w:p>
    <w:p w:rsidR="00C34E12" w:rsidRPr="00C34E12" w:rsidRDefault="00C34E12" w:rsidP="00C34E12">
      <w:pPr>
        <w:ind w:left="357"/>
        <w:jc w:val="both"/>
        <w:outlineLvl w:val="1"/>
        <w:rPr>
          <w:rFonts w:ascii="Times New Roman" w:hAnsi="Times New Roman" w:cs="Times New Roman"/>
          <w:sz w:val="24"/>
          <w:szCs w:val="24"/>
        </w:rPr>
      </w:pPr>
      <w:r w:rsidRPr="00C34E12">
        <w:rPr>
          <w:rFonts w:ascii="Times New Roman" w:hAnsi="Times New Roman" w:cs="Times New Roman"/>
          <w:sz w:val="24"/>
          <w:szCs w:val="24"/>
        </w:rPr>
        <w:t>Bank zastrzega sobie prawo wypowiedzenia umowy kredytu, z zachowaniem 30-dniowego terminu wypowiedzenia.</w:t>
      </w:r>
    </w:p>
    <w:p w:rsidR="00C34E12" w:rsidRPr="00C34E12" w:rsidRDefault="00C34E12" w:rsidP="00C34E12">
      <w:pPr>
        <w:numPr>
          <w:ilvl w:val="1"/>
          <w:numId w:val="7"/>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Kredytobiorca może wypowiedzieć umowę kredytu z zachowaniem 60-dniowego terminu.</w:t>
      </w:r>
    </w:p>
    <w:p w:rsidR="00C34E12" w:rsidRPr="00C34E12" w:rsidRDefault="00C34E12" w:rsidP="00C34E12">
      <w:pPr>
        <w:numPr>
          <w:ilvl w:val="1"/>
          <w:numId w:val="7"/>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Termin wypowiedzenia umowy kredytu przez Kredytobiorcę liczony jest od dnia  następnego po dniu doręczenia tego wypowiedzenia.</w:t>
      </w:r>
    </w:p>
    <w:p w:rsidR="00C34E12" w:rsidRPr="00C34E12" w:rsidRDefault="00C34E12" w:rsidP="00C34E12">
      <w:pPr>
        <w:numPr>
          <w:ilvl w:val="1"/>
          <w:numId w:val="7"/>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Za datę doręczenia zawiadomienia o wypowiedzeniu uznaje się dzień doręczenia zawiadomienia osobiście bądź listem poleconym za zwrotnym potwierdzeniem odbioru.</w:t>
      </w:r>
    </w:p>
    <w:p w:rsidR="00C34E12" w:rsidRPr="00C34E12" w:rsidRDefault="00C34E12" w:rsidP="00C34E12">
      <w:pPr>
        <w:jc w:val="center"/>
        <w:rPr>
          <w:rFonts w:ascii="Times New Roman" w:hAnsi="Times New Roman" w:cs="Times New Roman"/>
          <w:spacing w:val="-3"/>
          <w:sz w:val="24"/>
          <w:szCs w:val="24"/>
        </w:rPr>
      </w:pP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11</w:t>
      </w:r>
    </w:p>
    <w:p w:rsidR="00C34E12" w:rsidRPr="00C34E12" w:rsidRDefault="00C34E12" w:rsidP="00C34E12">
      <w:pPr>
        <w:numPr>
          <w:ilvl w:val="1"/>
          <w:numId w:val="8"/>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Kredytobiorca zobowiązuje się wobec banku do:</w:t>
      </w:r>
    </w:p>
    <w:p w:rsidR="00C34E12" w:rsidRPr="00C34E12" w:rsidRDefault="00C34E12" w:rsidP="00C34E12">
      <w:pPr>
        <w:numPr>
          <w:ilvl w:val="2"/>
          <w:numId w:val="8"/>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dostarczania okresowych sprawozdań, bilansów i planów finansowych, umożliwiających ocenę jego zdolności do terminowej spłaty kredytu wraz z należnymi odsetkami na wniosek Banku,</w:t>
      </w:r>
    </w:p>
    <w:p w:rsidR="00C34E12" w:rsidRPr="00C34E12" w:rsidRDefault="00C34E12" w:rsidP="00C34E12">
      <w:pPr>
        <w:numPr>
          <w:ilvl w:val="2"/>
          <w:numId w:val="8"/>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lastRenderedPageBreak/>
        <w:t xml:space="preserve">zapewnienia wglądu do dokumentów i ksiąg. </w:t>
      </w:r>
    </w:p>
    <w:p w:rsidR="00C34E12" w:rsidRPr="00C34E12" w:rsidRDefault="00C34E12" w:rsidP="00C34E12">
      <w:pPr>
        <w:jc w:val="both"/>
        <w:rPr>
          <w:rFonts w:ascii="Times New Roman" w:hAnsi="Times New Roman" w:cs="Times New Roman"/>
          <w:spacing w:val="-3"/>
          <w:sz w:val="24"/>
          <w:szCs w:val="24"/>
        </w:rPr>
      </w:pP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12</w:t>
      </w:r>
    </w:p>
    <w:p w:rsidR="00C34E12" w:rsidRPr="00C34E12" w:rsidRDefault="00C34E12" w:rsidP="00C34E12">
      <w:pPr>
        <w:numPr>
          <w:ilvl w:val="1"/>
          <w:numId w:val="9"/>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W związku z art. 144 </w:t>
      </w:r>
      <w:r w:rsidRPr="00C34E12">
        <w:rPr>
          <w:rFonts w:ascii="Times New Roman" w:hAnsi="Times New Roman" w:cs="Times New Roman"/>
          <w:i/>
          <w:sz w:val="24"/>
          <w:szCs w:val="24"/>
        </w:rPr>
        <w:t>ustawy Prawo zamówień publicznych</w:t>
      </w:r>
      <w:r w:rsidRPr="00C34E12">
        <w:rPr>
          <w:rFonts w:ascii="Times New Roman" w:hAnsi="Times New Roman" w:cs="Times New Roman"/>
          <w:sz w:val="24"/>
          <w:szCs w:val="24"/>
        </w:rPr>
        <w:t xml:space="preserve"> Kredytobiorca przewiduje możliwość dokonania zmian w umowie.</w:t>
      </w:r>
    </w:p>
    <w:p w:rsidR="00C34E12" w:rsidRPr="00C34E12" w:rsidRDefault="00C34E12" w:rsidP="00C34E12">
      <w:pPr>
        <w:pStyle w:val="NormalnyWeb1"/>
        <w:numPr>
          <w:ilvl w:val="1"/>
          <w:numId w:val="9"/>
        </w:numPr>
        <w:spacing w:before="0" w:after="0"/>
        <w:contextualSpacing/>
        <w:rPr>
          <w:rFonts w:ascii="Times New Roman" w:hAnsi="Times New Roman"/>
          <w:sz w:val="24"/>
          <w:szCs w:val="24"/>
        </w:rPr>
      </w:pPr>
      <w:r w:rsidRPr="00C34E12">
        <w:rPr>
          <w:rFonts w:ascii="Times New Roman" w:hAnsi="Times New Roman"/>
          <w:sz w:val="24"/>
          <w:szCs w:val="24"/>
        </w:rPr>
        <w:t>Zmiany istotnych postanowień umowy, na skutek wystąpienia poniższych okoliczności mogą dotyczyć:</w:t>
      </w:r>
    </w:p>
    <w:p w:rsidR="00C34E12" w:rsidRPr="00C34E12" w:rsidRDefault="00C34E12" w:rsidP="00C34E12">
      <w:pPr>
        <w:pStyle w:val="NormalnyWeb1"/>
        <w:numPr>
          <w:ilvl w:val="2"/>
          <w:numId w:val="9"/>
        </w:numPr>
        <w:spacing w:before="0" w:after="0"/>
        <w:contextualSpacing/>
        <w:rPr>
          <w:rFonts w:ascii="Times New Roman" w:hAnsi="Times New Roman"/>
          <w:sz w:val="24"/>
          <w:szCs w:val="24"/>
        </w:rPr>
      </w:pPr>
      <w:r w:rsidRPr="00C34E12">
        <w:rPr>
          <w:rFonts w:ascii="Times New Roman" w:hAnsi="Times New Roman"/>
          <w:sz w:val="24"/>
          <w:szCs w:val="24"/>
        </w:rPr>
        <w:t>zmniejszenia kwoty kredytu:</w:t>
      </w:r>
    </w:p>
    <w:p w:rsidR="00C34E12" w:rsidRPr="00C34E12" w:rsidRDefault="00C34E12" w:rsidP="00C34E12">
      <w:pPr>
        <w:pStyle w:val="NormalnyWeb1"/>
        <w:numPr>
          <w:ilvl w:val="3"/>
          <w:numId w:val="9"/>
        </w:numPr>
        <w:spacing w:before="0" w:after="0"/>
        <w:contextualSpacing/>
        <w:rPr>
          <w:rFonts w:ascii="Times New Roman" w:hAnsi="Times New Roman"/>
          <w:sz w:val="24"/>
          <w:szCs w:val="24"/>
        </w:rPr>
      </w:pPr>
      <w:r w:rsidRPr="00C34E12">
        <w:rPr>
          <w:rFonts w:ascii="Times New Roman" w:hAnsi="Times New Roman"/>
          <w:sz w:val="24"/>
          <w:szCs w:val="24"/>
        </w:rPr>
        <w:t>wystąpienie siły wyższej</w:t>
      </w:r>
    </w:p>
    <w:p w:rsidR="00C34E12" w:rsidRPr="00C34E12" w:rsidRDefault="00C34E12" w:rsidP="00C34E12">
      <w:pPr>
        <w:pStyle w:val="NormalnyWeb1"/>
        <w:numPr>
          <w:ilvl w:val="3"/>
          <w:numId w:val="9"/>
        </w:numPr>
        <w:spacing w:before="0" w:after="0"/>
        <w:contextualSpacing/>
        <w:rPr>
          <w:rFonts w:ascii="Times New Roman" w:hAnsi="Times New Roman"/>
          <w:sz w:val="24"/>
          <w:szCs w:val="24"/>
        </w:rPr>
      </w:pPr>
      <w:r w:rsidRPr="00C34E12">
        <w:rPr>
          <w:rFonts w:ascii="Times New Roman" w:hAnsi="Times New Roman"/>
          <w:sz w:val="24"/>
          <w:szCs w:val="24"/>
        </w:rPr>
        <w:t>dobra sytuacja finansowa Kredytobiorcy w bieżącym roku budżetowym</w:t>
      </w:r>
    </w:p>
    <w:p w:rsidR="00C34E12" w:rsidRPr="00C34E12" w:rsidRDefault="00C34E12" w:rsidP="00C34E12">
      <w:pPr>
        <w:pStyle w:val="NormalnyWeb1"/>
        <w:numPr>
          <w:ilvl w:val="2"/>
          <w:numId w:val="9"/>
        </w:numPr>
        <w:spacing w:before="0" w:after="0"/>
        <w:contextualSpacing/>
        <w:rPr>
          <w:rFonts w:ascii="Times New Roman" w:hAnsi="Times New Roman"/>
          <w:sz w:val="24"/>
          <w:szCs w:val="24"/>
        </w:rPr>
      </w:pPr>
      <w:r w:rsidRPr="00C34E12">
        <w:rPr>
          <w:rFonts w:ascii="Times New Roman" w:hAnsi="Times New Roman"/>
          <w:sz w:val="24"/>
          <w:szCs w:val="24"/>
        </w:rPr>
        <w:t>okresu kredytowania:</w:t>
      </w:r>
    </w:p>
    <w:p w:rsidR="00C34E12" w:rsidRPr="00C34E12" w:rsidRDefault="00C34E12" w:rsidP="00C34E12">
      <w:pPr>
        <w:pStyle w:val="NormalnyWeb1"/>
        <w:numPr>
          <w:ilvl w:val="3"/>
          <w:numId w:val="9"/>
        </w:numPr>
        <w:spacing w:before="0" w:after="0"/>
        <w:contextualSpacing/>
        <w:rPr>
          <w:rFonts w:ascii="Times New Roman" w:hAnsi="Times New Roman"/>
          <w:sz w:val="24"/>
          <w:szCs w:val="24"/>
        </w:rPr>
      </w:pPr>
      <w:r w:rsidRPr="00C34E12">
        <w:rPr>
          <w:rFonts w:ascii="Times New Roman" w:hAnsi="Times New Roman"/>
          <w:sz w:val="24"/>
          <w:szCs w:val="24"/>
        </w:rPr>
        <w:t>wystąpienie siły wyższej</w:t>
      </w:r>
    </w:p>
    <w:p w:rsidR="00C34E12" w:rsidRPr="00C34E12" w:rsidRDefault="00C34E12" w:rsidP="00C34E12">
      <w:pPr>
        <w:pStyle w:val="NormalnyWeb1"/>
        <w:numPr>
          <w:ilvl w:val="3"/>
          <w:numId w:val="9"/>
        </w:numPr>
        <w:spacing w:before="0" w:after="0"/>
        <w:contextualSpacing/>
        <w:rPr>
          <w:rFonts w:ascii="Times New Roman" w:hAnsi="Times New Roman"/>
          <w:sz w:val="24"/>
          <w:szCs w:val="24"/>
        </w:rPr>
      </w:pPr>
      <w:r w:rsidRPr="00C34E12">
        <w:rPr>
          <w:rFonts w:ascii="Times New Roman" w:hAnsi="Times New Roman"/>
          <w:sz w:val="24"/>
          <w:szCs w:val="24"/>
        </w:rPr>
        <w:t>zagrożenie utraty płynności finansowej Kredytobiorcy</w:t>
      </w:r>
    </w:p>
    <w:p w:rsidR="00C34E12" w:rsidRPr="00C34E12" w:rsidRDefault="00C34E12" w:rsidP="00C34E12">
      <w:pPr>
        <w:numPr>
          <w:ilvl w:val="3"/>
          <w:numId w:val="9"/>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wydłużenie okresu  kredytowania poza termin 31 grudnia 2026 roku może nastąpić po wyrażeniu zgody przez Bank i zawarciu aneksu do umowy oraz podjęciu uchwały przez Radę Gminy Człuchów w sprawie zmiany uchwały w sprawie zaciągnięcia kredytów długoterminowych w 2017 roku. Bank dokona wydłużenia okresu kredytowania pod warunkiem przeprowadzenia analizy sytuacji ekonomiczno-finansowej Zamawiającego oraz pod warunkiem posiadania przez Zamawiającego bieżącej i perspektywicznej zdolności kredytowej.</w:t>
      </w:r>
    </w:p>
    <w:p w:rsidR="00C34E12" w:rsidRPr="00C34E12" w:rsidRDefault="00C34E12" w:rsidP="00C34E12">
      <w:pPr>
        <w:pStyle w:val="NormalnyWeb1"/>
        <w:numPr>
          <w:ilvl w:val="2"/>
          <w:numId w:val="9"/>
        </w:numPr>
        <w:spacing w:before="0" w:after="0"/>
        <w:contextualSpacing/>
        <w:rPr>
          <w:rFonts w:ascii="Times New Roman" w:hAnsi="Times New Roman"/>
          <w:sz w:val="24"/>
          <w:szCs w:val="24"/>
        </w:rPr>
      </w:pPr>
      <w:r w:rsidRPr="00C34E12">
        <w:rPr>
          <w:rFonts w:ascii="Times New Roman" w:hAnsi="Times New Roman"/>
          <w:sz w:val="24"/>
          <w:szCs w:val="24"/>
        </w:rPr>
        <w:t>zmiany harmonogramu spłat kredytu:</w:t>
      </w:r>
    </w:p>
    <w:p w:rsidR="00C34E12" w:rsidRPr="00C34E12" w:rsidRDefault="00C34E12" w:rsidP="00C34E12">
      <w:pPr>
        <w:numPr>
          <w:ilvl w:val="3"/>
          <w:numId w:val="9"/>
        </w:numPr>
        <w:suppressAutoHyphens/>
        <w:spacing w:after="0" w:line="240" w:lineRule="auto"/>
        <w:contextualSpacing/>
        <w:jc w:val="both"/>
        <w:rPr>
          <w:rFonts w:ascii="Times New Roman" w:hAnsi="Times New Roman" w:cs="Times New Roman"/>
          <w:sz w:val="24"/>
          <w:szCs w:val="24"/>
        </w:rPr>
      </w:pPr>
      <w:r w:rsidRPr="00C34E12">
        <w:rPr>
          <w:rFonts w:ascii="Times New Roman" w:hAnsi="Times New Roman" w:cs="Times New Roman"/>
          <w:sz w:val="24"/>
          <w:szCs w:val="24"/>
        </w:rPr>
        <w:t>wystąpienie siły wyższej</w:t>
      </w:r>
    </w:p>
    <w:p w:rsidR="00C34E12" w:rsidRPr="00D25223" w:rsidRDefault="00C34E12" w:rsidP="00D25223">
      <w:pPr>
        <w:numPr>
          <w:ilvl w:val="3"/>
          <w:numId w:val="9"/>
        </w:numPr>
        <w:suppressAutoHyphens/>
        <w:spacing w:after="0" w:line="240" w:lineRule="auto"/>
        <w:contextualSpacing/>
        <w:jc w:val="both"/>
        <w:rPr>
          <w:rFonts w:ascii="Times New Roman" w:hAnsi="Times New Roman" w:cs="Times New Roman"/>
          <w:sz w:val="24"/>
          <w:szCs w:val="24"/>
        </w:rPr>
      </w:pPr>
      <w:r w:rsidRPr="00C34E12">
        <w:rPr>
          <w:rFonts w:ascii="Times New Roman" w:hAnsi="Times New Roman" w:cs="Times New Roman"/>
          <w:sz w:val="24"/>
          <w:szCs w:val="24"/>
        </w:rPr>
        <w:t>zmniejszenie kwoty kredytu wpływające na zmianę wysokości rat kredytu</w:t>
      </w:r>
    </w:p>
    <w:p w:rsidR="00C34E12" w:rsidRPr="00C34E12" w:rsidRDefault="00C34E12" w:rsidP="00C34E12">
      <w:pPr>
        <w:ind w:left="357"/>
        <w:jc w:val="both"/>
        <w:outlineLvl w:val="1"/>
        <w:rPr>
          <w:rFonts w:ascii="Times New Roman" w:hAnsi="Times New Roman" w:cs="Times New Roman"/>
          <w:sz w:val="24"/>
          <w:szCs w:val="24"/>
        </w:rPr>
      </w:pPr>
      <w:r w:rsidRPr="00C34E12">
        <w:rPr>
          <w:rFonts w:ascii="Times New Roman" w:hAnsi="Times New Roman" w:cs="Times New Roman"/>
          <w:sz w:val="24"/>
          <w:szCs w:val="24"/>
        </w:rPr>
        <w:t>Siła wyższa oznacza wyjątkowe wydarzenie lub okoliczność:</w:t>
      </w:r>
    </w:p>
    <w:p w:rsidR="00C34E12" w:rsidRPr="00C34E12" w:rsidRDefault="00C34E12" w:rsidP="00C34E12">
      <w:pPr>
        <w:numPr>
          <w:ilvl w:val="4"/>
          <w:numId w:val="9"/>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na którą Strony nie miały wpływu</w:t>
      </w:r>
    </w:p>
    <w:p w:rsidR="00C34E12" w:rsidRPr="00C34E12" w:rsidRDefault="00C34E12" w:rsidP="00C34E12">
      <w:pPr>
        <w:numPr>
          <w:ilvl w:val="4"/>
          <w:numId w:val="9"/>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przeciw której Strony nie mogły się zabezpieczyć przed zawarciem umowy</w:t>
      </w:r>
    </w:p>
    <w:p w:rsidR="00C34E12" w:rsidRPr="00C34E12" w:rsidRDefault="00C34E12" w:rsidP="00C34E12">
      <w:pPr>
        <w:numPr>
          <w:ilvl w:val="4"/>
          <w:numId w:val="9"/>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której nie można było w racjonalny sposób uniknąć lub przezwyciężyć</w:t>
      </w:r>
    </w:p>
    <w:p w:rsidR="00C34E12" w:rsidRPr="00C34E12" w:rsidRDefault="00C34E12" w:rsidP="00C34E12">
      <w:pPr>
        <w:numPr>
          <w:ilvl w:val="4"/>
          <w:numId w:val="9"/>
        </w:numPr>
        <w:suppressAutoHyphens/>
        <w:spacing w:after="0" w:line="240" w:lineRule="auto"/>
        <w:jc w:val="both"/>
        <w:outlineLvl w:val="1"/>
        <w:rPr>
          <w:rFonts w:ascii="Times New Roman" w:hAnsi="Times New Roman" w:cs="Times New Roman"/>
          <w:sz w:val="24"/>
          <w:szCs w:val="24"/>
        </w:rPr>
      </w:pPr>
      <w:r w:rsidRPr="00C34E12">
        <w:rPr>
          <w:rFonts w:ascii="Times New Roman" w:hAnsi="Times New Roman" w:cs="Times New Roman"/>
          <w:sz w:val="24"/>
          <w:szCs w:val="24"/>
        </w:rPr>
        <w:t>której nie można uznać za wywołaną w znaczącym stopniu przez żadną ze Stron.</w:t>
      </w:r>
    </w:p>
    <w:p w:rsidR="00C34E12" w:rsidRPr="00C34E12" w:rsidRDefault="00C34E12" w:rsidP="00C34E12">
      <w:pPr>
        <w:numPr>
          <w:ilvl w:val="1"/>
          <w:numId w:val="9"/>
        </w:numPr>
        <w:spacing w:before="40" w:after="40" w:line="240" w:lineRule="auto"/>
        <w:jc w:val="both"/>
        <w:rPr>
          <w:rFonts w:ascii="Times New Roman" w:hAnsi="Times New Roman" w:cs="Times New Roman"/>
          <w:sz w:val="24"/>
          <w:szCs w:val="24"/>
        </w:rPr>
      </w:pPr>
      <w:r w:rsidRPr="00C34E12">
        <w:rPr>
          <w:rFonts w:ascii="Times New Roman" w:hAnsi="Times New Roman" w:cs="Times New Roman"/>
          <w:sz w:val="24"/>
          <w:szCs w:val="24"/>
        </w:rPr>
        <w:t>Warunki wprowadzenia zmian do umowy będą następujące:</w:t>
      </w:r>
    </w:p>
    <w:p w:rsidR="00C34E12" w:rsidRPr="00C34E12" w:rsidRDefault="00C34E12" w:rsidP="00C34E12">
      <w:pPr>
        <w:numPr>
          <w:ilvl w:val="3"/>
          <w:numId w:val="9"/>
        </w:numPr>
        <w:spacing w:before="40" w:after="40" w:line="240" w:lineRule="auto"/>
        <w:jc w:val="both"/>
        <w:rPr>
          <w:rFonts w:ascii="Times New Roman" w:hAnsi="Times New Roman" w:cs="Times New Roman"/>
          <w:sz w:val="24"/>
          <w:szCs w:val="24"/>
        </w:rPr>
      </w:pPr>
      <w:r w:rsidRPr="00C34E12">
        <w:rPr>
          <w:rFonts w:ascii="Times New Roman" w:hAnsi="Times New Roman" w:cs="Times New Roman"/>
          <w:sz w:val="24"/>
          <w:szCs w:val="24"/>
        </w:rPr>
        <w:t>zmiana może być inicjowana na wniosek złożony wraz z uzasadnieniem oraz wskazaniem podstawy prawnej i umownej,</w:t>
      </w:r>
    </w:p>
    <w:p w:rsidR="00C34E12" w:rsidRPr="00C34E12" w:rsidRDefault="00C34E12" w:rsidP="00C34E12">
      <w:pPr>
        <w:numPr>
          <w:ilvl w:val="3"/>
          <w:numId w:val="9"/>
        </w:numPr>
        <w:spacing w:before="40" w:after="40" w:line="240" w:lineRule="auto"/>
        <w:jc w:val="both"/>
        <w:rPr>
          <w:rFonts w:ascii="Times New Roman" w:hAnsi="Times New Roman" w:cs="Times New Roman"/>
          <w:sz w:val="24"/>
          <w:szCs w:val="24"/>
        </w:rPr>
      </w:pPr>
      <w:r w:rsidRPr="00C34E12">
        <w:rPr>
          <w:rFonts w:ascii="Times New Roman" w:hAnsi="Times New Roman" w:cs="Times New Roman"/>
          <w:sz w:val="24"/>
          <w:szCs w:val="24"/>
        </w:rPr>
        <w:t>zmiana musi uzyskać aprobatę obu stron umowy,</w:t>
      </w:r>
    </w:p>
    <w:p w:rsidR="00C34E12" w:rsidRPr="00C34E12" w:rsidRDefault="00C34E12" w:rsidP="00C34E12">
      <w:pPr>
        <w:numPr>
          <w:ilvl w:val="3"/>
          <w:numId w:val="9"/>
        </w:numPr>
        <w:spacing w:before="40" w:after="40" w:line="240" w:lineRule="auto"/>
        <w:jc w:val="both"/>
        <w:rPr>
          <w:rFonts w:ascii="Times New Roman" w:hAnsi="Times New Roman" w:cs="Times New Roman"/>
          <w:sz w:val="24"/>
          <w:szCs w:val="24"/>
        </w:rPr>
      </w:pPr>
      <w:r w:rsidRPr="00C34E12">
        <w:rPr>
          <w:rFonts w:ascii="Times New Roman" w:hAnsi="Times New Roman" w:cs="Times New Roman"/>
          <w:sz w:val="24"/>
          <w:szCs w:val="24"/>
        </w:rPr>
        <w:t>zmiana musi być wprowadzona w formie pisemnej pod rygorem nieważności,</w:t>
      </w:r>
    </w:p>
    <w:p w:rsidR="00C34E12" w:rsidRPr="00C34E12" w:rsidRDefault="00C34E12" w:rsidP="00C34E12">
      <w:pPr>
        <w:numPr>
          <w:ilvl w:val="3"/>
          <w:numId w:val="9"/>
        </w:numPr>
        <w:spacing w:before="40" w:after="40" w:line="240" w:lineRule="auto"/>
        <w:jc w:val="both"/>
        <w:rPr>
          <w:rFonts w:ascii="Times New Roman" w:hAnsi="Times New Roman" w:cs="Times New Roman"/>
          <w:sz w:val="24"/>
          <w:szCs w:val="24"/>
        </w:rPr>
      </w:pPr>
      <w:r w:rsidRPr="00C34E12">
        <w:rPr>
          <w:rFonts w:ascii="Times New Roman" w:hAnsi="Times New Roman" w:cs="Times New Roman"/>
          <w:sz w:val="24"/>
          <w:szCs w:val="24"/>
        </w:rPr>
        <w:t>zmiana nie może spowodować wykroczenia usługi poza określenie przedmiotu zamówienia zawarte w specyfikacji istotnych warunków zamówienia.</w:t>
      </w:r>
    </w:p>
    <w:p w:rsidR="00C34E12" w:rsidRPr="00C34E12" w:rsidRDefault="00C34E12" w:rsidP="00C34E12">
      <w:pPr>
        <w:spacing w:before="40" w:after="40"/>
        <w:ind w:left="1077"/>
        <w:jc w:val="both"/>
        <w:rPr>
          <w:rFonts w:ascii="Times New Roman" w:hAnsi="Times New Roman" w:cs="Times New Roman"/>
          <w:sz w:val="24"/>
          <w:szCs w:val="24"/>
        </w:rPr>
      </w:pPr>
    </w:p>
    <w:p w:rsidR="00C34E12" w:rsidRPr="00D25223"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13</w:t>
      </w:r>
    </w:p>
    <w:p w:rsidR="00C34E12" w:rsidRPr="00C34E12" w:rsidRDefault="00C34E12" w:rsidP="00C34E12">
      <w:pPr>
        <w:jc w:val="both"/>
        <w:outlineLvl w:val="1"/>
        <w:rPr>
          <w:rFonts w:ascii="Times New Roman" w:hAnsi="Times New Roman" w:cs="Times New Roman"/>
          <w:sz w:val="24"/>
          <w:szCs w:val="24"/>
        </w:rPr>
      </w:pPr>
      <w:r w:rsidRPr="00C34E12">
        <w:rPr>
          <w:rFonts w:ascii="Times New Roman" w:hAnsi="Times New Roman" w:cs="Times New Roman"/>
          <w:sz w:val="24"/>
          <w:szCs w:val="24"/>
        </w:rPr>
        <w:t>Bank oświadcza, że usługę objętą umową wykona {siłami własnymi / siłami własnymi oraz przy pomocy podwykonawców, przy założeniu, że podwykonawcy wykonują następujący zakres usługi:</w:t>
      </w:r>
    </w:p>
    <w:p w:rsidR="00C34E12" w:rsidRPr="00C34E12" w:rsidRDefault="00C34E12" w:rsidP="00C34E12">
      <w:pPr>
        <w:jc w:val="both"/>
        <w:outlineLvl w:val="1"/>
        <w:rPr>
          <w:rFonts w:ascii="Times New Roman" w:hAnsi="Times New Roman" w:cs="Times New Roman"/>
          <w:sz w:val="24"/>
          <w:szCs w:val="24"/>
        </w:rPr>
      </w:pPr>
      <w:r w:rsidRPr="00C34E12">
        <w:rPr>
          <w:rFonts w:ascii="Times New Roman" w:hAnsi="Times New Roman" w:cs="Times New Roman"/>
          <w:sz w:val="24"/>
          <w:szCs w:val="24"/>
        </w:rPr>
        <w:t>………………………………………………………………………………...….}</w:t>
      </w:r>
    </w:p>
    <w:p w:rsidR="00C34E12" w:rsidRPr="00C34E12" w:rsidRDefault="00C34E12" w:rsidP="00C34E12">
      <w:pPr>
        <w:autoSpaceDE w:val="0"/>
        <w:autoSpaceDN w:val="0"/>
        <w:adjustRightInd w:val="0"/>
        <w:jc w:val="both"/>
        <w:rPr>
          <w:rFonts w:ascii="Times New Roman" w:hAnsi="Times New Roman" w:cs="Times New Roman"/>
          <w:color w:val="000000"/>
          <w:sz w:val="24"/>
          <w:szCs w:val="24"/>
        </w:rPr>
      </w:pPr>
      <w:r w:rsidRPr="00C34E12">
        <w:rPr>
          <w:rFonts w:ascii="Times New Roman" w:hAnsi="Times New Roman" w:cs="Times New Roman"/>
          <w:color w:val="000000"/>
          <w:sz w:val="24"/>
          <w:szCs w:val="24"/>
        </w:rPr>
        <w:lastRenderedPageBreak/>
        <w:t xml:space="preserve">Bank jest odpowiedzialny za działania i zaniechania osób, z których pomocą wykonuje przedmiot umowy </w:t>
      </w:r>
      <w:r w:rsidRPr="00C34E12">
        <w:rPr>
          <w:rFonts w:ascii="Times New Roman" w:hAnsi="Times New Roman" w:cs="Times New Roman"/>
          <w:i/>
          <w:color w:val="000000"/>
          <w:sz w:val="24"/>
          <w:szCs w:val="24"/>
        </w:rPr>
        <w:t>{oraz za podwykonawców, którym powierzył wykonanie części przedmiotu umowy}</w:t>
      </w:r>
      <w:r w:rsidRPr="00C34E12">
        <w:rPr>
          <w:rFonts w:ascii="Times New Roman" w:hAnsi="Times New Roman" w:cs="Times New Roman"/>
          <w:color w:val="000000"/>
          <w:sz w:val="24"/>
          <w:szCs w:val="24"/>
        </w:rPr>
        <w:t>.</w:t>
      </w:r>
    </w:p>
    <w:p w:rsidR="00C34E12" w:rsidRPr="00C34E12" w:rsidRDefault="00C34E12" w:rsidP="00C34E12">
      <w:pPr>
        <w:autoSpaceDE w:val="0"/>
        <w:autoSpaceDN w:val="0"/>
        <w:adjustRightInd w:val="0"/>
        <w:jc w:val="both"/>
        <w:rPr>
          <w:rFonts w:ascii="Times New Roman" w:hAnsi="Times New Roman" w:cs="Times New Roman"/>
          <w:color w:val="000000"/>
          <w:sz w:val="24"/>
          <w:szCs w:val="24"/>
        </w:rPr>
      </w:pPr>
      <w:r w:rsidRPr="00C34E12">
        <w:rPr>
          <w:rFonts w:ascii="Times New Roman" w:hAnsi="Times New Roman" w:cs="Times New Roman"/>
          <w:color w:val="000000"/>
          <w:sz w:val="24"/>
          <w:szCs w:val="24"/>
        </w:rPr>
        <w:t>Przed zawarciem umów z podwykonawcami Bank zobowiązuje się powiadomić o tym fakcie Kredytobiorcę oraz udzielić mu wszelkich informacji dotyczących tych podwykonawców.</w:t>
      </w:r>
    </w:p>
    <w:p w:rsidR="00C34E12" w:rsidRPr="00D25223" w:rsidRDefault="00C34E12" w:rsidP="00D25223">
      <w:pPr>
        <w:autoSpaceDE w:val="0"/>
        <w:autoSpaceDN w:val="0"/>
        <w:adjustRightInd w:val="0"/>
        <w:jc w:val="both"/>
        <w:rPr>
          <w:rFonts w:ascii="Times New Roman" w:hAnsi="Times New Roman" w:cs="Times New Roman"/>
          <w:color w:val="000000"/>
          <w:sz w:val="24"/>
          <w:szCs w:val="24"/>
        </w:rPr>
      </w:pPr>
      <w:r w:rsidRPr="00C34E12">
        <w:rPr>
          <w:rFonts w:ascii="Times New Roman" w:hAnsi="Times New Roman" w:cs="Times New Roman"/>
          <w:color w:val="000000"/>
          <w:sz w:val="24"/>
          <w:szCs w:val="24"/>
        </w:rPr>
        <w:t xml:space="preserve">Jeżeli Kredytobiorca uzna, że kwalifikacje podwykonawcy nie gwarantują odpowiedniej jakości wykonania usługi, ma prawo żądać od Banku zmiany podwykonawcy. </w:t>
      </w: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14</w:t>
      </w:r>
    </w:p>
    <w:p w:rsidR="00C34E12" w:rsidRPr="00D25223" w:rsidRDefault="00C34E12" w:rsidP="00D25223">
      <w:pPr>
        <w:jc w:val="both"/>
        <w:outlineLvl w:val="1"/>
        <w:rPr>
          <w:rFonts w:ascii="Times New Roman" w:hAnsi="Times New Roman" w:cs="Times New Roman"/>
          <w:sz w:val="24"/>
          <w:szCs w:val="24"/>
        </w:rPr>
      </w:pPr>
      <w:r w:rsidRPr="00C34E12">
        <w:rPr>
          <w:rFonts w:ascii="Times New Roman" w:hAnsi="Times New Roman" w:cs="Times New Roman"/>
          <w:sz w:val="24"/>
          <w:szCs w:val="24"/>
        </w:rPr>
        <w:t>W sprawach nie uregulowanych niniejszą umową stosuje się przepisy Prawa zamówień publicznych, Kodeksu cywilnego i Prawa bankowego.</w:t>
      </w:r>
    </w:p>
    <w:p w:rsidR="00C34E12" w:rsidRPr="00C34E12"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15</w:t>
      </w:r>
    </w:p>
    <w:p w:rsidR="00C34E12" w:rsidRPr="00D25223" w:rsidRDefault="00C34E12" w:rsidP="00D25223">
      <w:pPr>
        <w:jc w:val="both"/>
        <w:outlineLvl w:val="1"/>
        <w:rPr>
          <w:rFonts w:ascii="Times New Roman" w:hAnsi="Times New Roman" w:cs="Times New Roman"/>
          <w:sz w:val="24"/>
          <w:szCs w:val="24"/>
        </w:rPr>
      </w:pPr>
      <w:r w:rsidRPr="00C34E12">
        <w:rPr>
          <w:rFonts w:ascii="Times New Roman" w:hAnsi="Times New Roman" w:cs="Times New Roman"/>
          <w:sz w:val="24"/>
          <w:szCs w:val="24"/>
        </w:rPr>
        <w:t>Sprawy sporne wynikające z niniejszej umowy, rozstrzyga sąd właściwy dla miejsca siedziby Kredytobiorcy.</w:t>
      </w:r>
    </w:p>
    <w:p w:rsidR="00C34E12" w:rsidRPr="00D25223" w:rsidRDefault="00C34E12" w:rsidP="00D25223">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16</w:t>
      </w:r>
    </w:p>
    <w:p w:rsidR="00C34E12" w:rsidRPr="00C34E12" w:rsidRDefault="00C34E12" w:rsidP="00C34E12">
      <w:pPr>
        <w:jc w:val="both"/>
        <w:outlineLvl w:val="1"/>
        <w:rPr>
          <w:rFonts w:ascii="Times New Roman" w:hAnsi="Times New Roman" w:cs="Times New Roman"/>
          <w:sz w:val="24"/>
          <w:szCs w:val="24"/>
        </w:rPr>
      </w:pPr>
      <w:r w:rsidRPr="00C34E12">
        <w:rPr>
          <w:rFonts w:ascii="Times New Roman" w:hAnsi="Times New Roman" w:cs="Times New Roman"/>
          <w:sz w:val="24"/>
          <w:szCs w:val="24"/>
        </w:rPr>
        <w:t xml:space="preserve">Umowa została sporządzona w  ............ jednobrzmiących egzemplarzach, z czego dwa egzemplarze dla Kredytobiorcy, a .............. egzemplarze dla Banku. </w:t>
      </w:r>
    </w:p>
    <w:p w:rsidR="00C34E12" w:rsidRPr="00C34E12" w:rsidRDefault="00C34E12" w:rsidP="00C34E12">
      <w:pPr>
        <w:jc w:val="both"/>
        <w:rPr>
          <w:rFonts w:ascii="Times New Roman" w:hAnsi="Times New Roman" w:cs="Times New Roman"/>
          <w:b/>
          <w:spacing w:val="-3"/>
          <w:sz w:val="24"/>
          <w:szCs w:val="24"/>
        </w:rPr>
      </w:pPr>
    </w:p>
    <w:p w:rsidR="00C34E12" w:rsidRPr="00C34E12" w:rsidRDefault="00C34E12" w:rsidP="00C34E12">
      <w:pPr>
        <w:jc w:val="center"/>
        <w:rPr>
          <w:rFonts w:ascii="Times New Roman" w:hAnsi="Times New Roman" w:cs="Times New Roman"/>
          <w:b/>
          <w:spacing w:val="-3"/>
          <w:sz w:val="24"/>
          <w:szCs w:val="24"/>
        </w:rPr>
      </w:pPr>
      <w:r w:rsidRPr="00C34E12">
        <w:rPr>
          <w:rFonts w:ascii="Times New Roman" w:hAnsi="Times New Roman" w:cs="Times New Roman"/>
          <w:b/>
          <w:spacing w:val="-3"/>
          <w:sz w:val="24"/>
          <w:szCs w:val="24"/>
        </w:rPr>
        <w:t>§ 17</w:t>
      </w:r>
    </w:p>
    <w:p w:rsidR="00C34E12" w:rsidRPr="00C34E12" w:rsidRDefault="00C34E12" w:rsidP="00C34E12">
      <w:pPr>
        <w:jc w:val="center"/>
        <w:rPr>
          <w:rFonts w:ascii="Times New Roman" w:hAnsi="Times New Roman" w:cs="Times New Roman"/>
          <w:spacing w:val="-3"/>
          <w:sz w:val="24"/>
          <w:szCs w:val="24"/>
        </w:rPr>
      </w:pPr>
    </w:p>
    <w:p w:rsidR="00C34E12" w:rsidRPr="00C34E12" w:rsidRDefault="00C34E12" w:rsidP="00C34E12">
      <w:pPr>
        <w:jc w:val="both"/>
        <w:outlineLvl w:val="1"/>
        <w:rPr>
          <w:rFonts w:ascii="Times New Roman" w:hAnsi="Times New Roman" w:cs="Times New Roman"/>
          <w:sz w:val="24"/>
          <w:szCs w:val="24"/>
        </w:rPr>
      </w:pPr>
      <w:r w:rsidRPr="00C34E12">
        <w:rPr>
          <w:rFonts w:ascii="Times New Roman" w:hAnsi="Times New Roman" w:cs="Times New Roman"/>
          <w:sz w:val="24"/>
          <w:szCs w:val="24"/>
        </w:rPr>
        <w:t>Umowa wchodzi w życie z dniem podpisania.</w:t>
      </w:r>
    </w:p>
    <w:p w:rsidR="00C34E12" w:rsidRPr="00C34E12" w:rsidRDefault="00C34E12" w:rsidP="00C34E12">
      <w:pPr>
        <w:jc w:val="center"/>
        <w:rPr>
          <w:rFonts w:ascii="Times New Roman" w:hAnsi="Times New Roman" w:cs="Times New Roman"/>
          <w:spacing w:val="-3"/>
          <w:sz w:val="24"/>
          <w:szCs w:val="24"/>
        </w:rPr>
      </w:pPr>
    </w:p>
    <w:p w:rsidR="00C34E12" w:rsidRPr="00C34E12" w:rsidRDefault="00C34E12" w:rsidP="00C34E12">
      <w:pPr>
        <w:pStyle w:val="Tytu"/>
        <w:rPr>
          <w:rFonts w:cs="Times New Roman"/>
          <w:b w:val="0"/>
          <w:sz w:val="24"/>
          <w:szCs w:val="24"/>
          <w:u w:val="none"/>
        </w:rPr>
      </w:pPr>
    </w:p>
    <w:p w:rsidR="00C34E12" w:rsidRPr="00C34E12" w:rsidRDefault="00C34E12" w:rsidP="00C34E12">
      <w:pPr>
        <w:pStyle w:val="Tytu"/>
        <w:rPr>
          <w:rFonts w:cs="Times New Roman"/>
          <w:b w:val="0"/>
          <w:sz w:val="24"/>
          <w:szCs w:val="24"/>
          <w:u w:val="none"/>
        </w:rPr>
      </w:pPr>
    </w:p>
    <w:p w:rsidR="00C34E12" w:rsidRPr="00C34E12" w:rsidRDefault="00C34E12" w:rsidP="00C34E12">
      <w:pPr>
        <w:pStyle w:val="Tytu"/>
        <w:jc w:val="left"/>
        <w:rPr>
          <w:rFonts w:cs="Times New Roman"/>
          <w:sz w:val="24"/>
          <w:szCs w:val="24"/>
          <w:u w:val="none"/>
        </w:rPr>
      </w:pPr>
      <w:r w:rsidRPr="00C34E12">
        <w:rPr>
          <w:rFonts w:cs="Times New Roman"/>
          <w:sz w:val="24"/>
          <w:szCs w:val="24"/>
          <w:u w:val="none"/>
        </w:rPr>
        <w:t xml:space="preserve">BANK: </w:t>
      </w:r>
      <w:r w:rsidRPr="00C34E12">
        <w:rPr>
          <w:rFonts w:cs="Times New Roman"/>
          <w:sz w:val="24"/>
          <w:szCs w:val="24"/>
          <w:u w:val="none"/>
        </w:rPr>
        <w:tab/>
      </w:r>
      <w:r w:rsidRPr="00C34E12">
        <w:rPr>
          <w:rFonts w:cs="Times New Roman"/>
          <w:sz w:val="24"/>
          <w:szCs w:val="24"/>
          <w:u w:val="none"/>
        </w:rPr>
        <w:tab/>
      </w:r>
      <w:r w:rsidRPr="00C34E12">
        <w:rPr>
          <w:rFonts w:cs="Times New Roman"/>
          <w:sz w:val="24"/>
          <w:szCs w:val="24"/>
          <w:u w:val="none"/>
        </w:rPr>
        <w:tab/>
      </w:r>
      <w:r w:rsidRPr="00C34E12">
        <w:rPr>
          <w:rFonts w:cs="Times New Roman"/>
          <w:sz w:val="24"/>
          <w:szCs w:val="24"/>
          <w:u w:val="none"/>
        </w:rPr>
        <w:tab/>
        <w:t xml:space="preserve">                       </w:t>
      </w:r>
      <w:r w:rsidRPr="00C34E12">
        <w:rPr>
          <w:rFonts w:cs="Times New Roman"/>
          <w:sz w:val="24"/>
          <w:szCs w:val="24"/>
          <w:u w:val="none"/>
        </w:rPr>
        <w:tab/>
      </w:r>
      <w:r w:rsidRPr="00C34E12">
        <w:rPr>
          <w:rFonts w:cs="Times New Roman"/>
          <w:sz w:val="24"/>
          <w:szCs w:val="24"/>
          <w:u w:val="none"/>
        </w:rPr>
        <w:tab/>
      </w:r>
      <w:r w:rsidRPr="00C34E12">
        <w:rPr>
          <w:rFonts w:cs="Times New Roman"/>
          <w:sz w:val="24"/>
          <w:szCs w:val="24"/>
          <w:u w:val="none"/>
        </w:rPr>
        <w:tab/>
        <w:t>KREDYTOBIORCA:</w:t>
      </w:r>
    </w:p>
    <w:p w:rsidR="00C34E12" w:rsidRPr="00C34E12" w:rsidRDefault="00C34E12" w:rsidP="00C34E12">
      <w:pPr>
        <w:rPr>
          <w:rFonts w:ascii="Times New Roman" w:hAnsi="Times New Roman" w:cs="Times New Roman"/>
          <w:sz w:val="24"/>
          <w:szCs w:val="24"/>
        </w:rPr>
      </w:pPr>
    </w:p>
    <w:p w:rsidR="00814F7C" w:rsidRPr="00C34E12" w:rsidRDefault="00814F7C">
      <w:pPr>
        <w:rPr>
          <w:rFonts w:ascii="Times New Roman" w:hAnsi="Times New Roman" w:cs="Times New Roman"/>
          <w:sz w:val="24"/>
          <w:szCs w:val="24"/>
        </w:rPr>
      </w:pPr>
    </w:p>
    <w:sectPr w:rsidR="00814F7C" w:rsidRPr="00C34E12" w:rsidSect="00A10D30">
      <w:footerReference w:type="default" r:id="rId8"/>
      <w:pgSz w:w="11905" w:h="16837"/>
      <w:pgMar w:top="1134" w:right="1418" w:bottom="1474" w:left="1418" w:header="708"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E3E" w:rsidRDefault="00A65E3E" w:rsidP="00702A5E">
      <w:pPr>
        <w:spacing w:after="0" w:line="240" w:lineRule="auto"/>
      </w:pPr>
      <w:r>
        <w:separator/>
      </w:r>
    </w:p>
  </w:endnote>
  <w:endnote w:type="continuationSeparator" w:id="0">
    <w:p w:rsidR="00A65E3E" w:rsidRDefault="00A65E3E" w:rsidP="0070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EE"/>
    <w:family w:val="swiss"/>
    <w:pitch w:val="variable"/>
    <w:sig w:usb0="E10002FF" w:usb1="4000ACFF" w:usb2="00000009" w:usb3="00000000" w:csb0="0000019F" w:csb1="00000000"/>
  </w:font>
  <w:font w:name="Univers-PL">
    <w:altName w:val="Dotum"/>
    <w:charset w:val="81"/>
    <w:family w:val="swiss"/>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D30" w:rsidRDefault="00702A5E" w:rsidP="00A10D30">
    <w:pPr>
      <w:pStyle w:val="Stopka"/>
      <w:framePr w:wrap="around" w:vAnchor="text" w:hAnchor="margin" w:xAlign="right" w:y="1"/>
      <w:rPr>
        <w:rStyle w:val="Numerstrony"/>
      </w:rPr>
    </w:pPr>
    <w:r>
      <w:rPr>
        <w:rStyle w:val="Numerstrony"/>
      </w:rPr>
      <w:fldChar w:fldCharType="begin"/>
    </w:r>
    <w:r w:rsidR="00814F7C">
      <w:rPr>
        <w:rStyle w:val="Numerstrony"/>
      </w:rPr>
      <w:instrText xml:space="preserve">PAGE  </w:instrText>
    </w:r>
    <w:r>
      <w:rPr>
        <w:rStyle w:val="Numerstrony"/>
      </w:rPr>
      <w:fldChar w:fldCharType="separate"/>
    </w:r>
    <w:r w:rsidR="00D25223">
      <w:rPr>
        <w:rStyle w:val="Numerstrony"/>
        <w:noProof/>
      </w:rPr>
      <w:t>2</w:t>
    </w:r>
    <w:r>
      <w:rPr>
        <w:rStyle w:val="Numerstrony"/>
      </w:rPr>
      <w:fldChar w:fldCharType="end"/>
    </w:r>
  </w:p>
  <w:p w:rsidR="00A10D30" w:rsidRPr="00EE2FB0" w:rsidRDefault="00A65E3E" w:rsidP="00501579">
    <w:pPr>
      <w:pStyle w:val="Stopka"/>
      <w:ind w:right="360"/>
      <w:jc w:val="both"/>
      <w:rPr>
        <w:b/>
        <w:color w:val="008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E3E" w:rsidRDefault="00A65E3E" w:rsidP="00702A5E">
      <w:pPr>
        <w:spacing w:after="0" w:line="240" w:lineRule="auto"/>
      </w:pPr>
      <w:r>
        <w:separator/>
      </w:r>
    </w:p>
  </w:footnote>
  <w:footnote w:type="continuationSeparator" w:id="0">
    <w:p w:rsidR="00A65E3E" w:rsidRDefault="00A65E3E" w:rsidP="00702A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hadow w:val="0"/>
        <w:emboss w:val="0"/>
        <w:imprint w:val="0"/>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nsid w:val="00975AD3"/>
    <w:multiLevelType w:val="multilevel"/>
    <w:tmpl w:val="45E6EC72"/>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
    <w:nsid w:val="06B151C9"/>
    <w:multiLevelType w:val="multilevel"/>
    <w:tmpl w:val="8966B606"/>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
    <w:nsid w:val="15202CCA"/>
    <w:multiLevelType w:val="multilevel"/>
    <w:tmpl w:val="7660D0A0"/>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nsid w:val="4933623A"/>
    <w:multiLevelType w:val="multilevel"/>
    <w:tmpl w:val="E7D0A5D8"/>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val="0"/>
        <w:i w:val="0"/>
      </w:rPr>
    </w:lvl>
    <w:lvl w:ilvl="4">
      <w:start w:val="1"/>
      <w:numFmt w:val="bullet"/>
      <w:lvlText w:val=""/>
      <w:lvlJc w:val="left"/>
      <w:pPr>
        <w:tabs>
          <w:tab w:val="num" w:pos="1435"/>
        </w:tabs>
        <w:ind w:left="1435" w:hanging="358"/>
      </w:pPr>
      <w:rPr>
        <w:rFonts w:ascii="Wingdings" w:hAnsi="Wingdings" w:hint="default"/>
        <w:b w:val="0"/>
        <w:i w:val="0"/>
      </w:rPr>
    </w:lvl>
    <w:lvl w:ilvl="5">
      <w:start w:val="1"/>
      <w:numFmt w:val="decimal"/>
      <w:lvlText w:val="%6."/>
      <w:lvlJc w:val="left"/>
      <w:pPr>
        <w:tabs>
          <w:tab w:val="num" w:pos="1701"/>
        </w:tabs>
        <w:ind w:left="0" w:firstLine="0"/>
      </w:pPr>
      <w:rPr>
        <w:rFonts w:hint="default"/>
        <w:i w:val="0"/>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5">
    <w:nsid w:val="64DD3080"/>
    <w:multiLevelType w:val="multilevel"/>
    <w:tmpl w:val="FA205E62"/>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6">
    <w:nsid w:val="739B5B44"/>
    <w:multiLevelType w:val="multilevel"/>
    <w:tmpl w:val="EB86117A"/>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Dotum" w:hAnsi="Dotum"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7">
    <w:nsid w:val="7AD75F38"/>
    <w:multiLevelType w:val="multilevel"/>
    <w:tmpl w:val="D1BE0A60"/>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8">
    <w:nsid w:val="7B95611A"/>
    <w:multiLevelType w:val="multilevel"/>
    <w:tmpl w:val="DCD8CB6A"/>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Dotum" w:hAnsi="Dotum"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num w:numId="1">
    <w:abstractNumId w:val="0"/>
  </w:num>
  <w:num w:numId="2">
    <w:abstractNumId w:val="8"/>
  </w:num>
  <w:num w:numId="3">
    <w:abstractNumId w:val="6"/>
  </w:num>
  <w:num w:numId="4">
    <w:abstractNumId w:val="1"/>
  </w:num>
  <w:num w:numId="5">
    <w:abstractNumId w:val="2"/>
  </w:num>
  <w:num w:numId="6">
    <w:abstractNumId w:val="7"/>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34E12"/>
    <w:rsid w:val="00205DC3"/>
    <w:rsid w:val="002A0DA4"/>
    <w:rsid w:val="004C5F13"/>
    <w:rsid w:val="005265E0"/>
    <w:rsid w:val="00566AD4"/>
    <w:rsid w:val="00682E22"/>
    <w:rsid w:val="00702A5E"/>
    <w:rsid w:val="00814F7C"/>
    <w:rsid w:val="00A65E3E"/>
    <w:rsid w:val="00BA5F42"/>
    <w:rsid w:val="00C34E12"/>
    <w:rsid w:val="00CF3C21"/>
    <w:rsid w:val="00D25223"/>
    <w:rsid w:val="00F272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2A5E"/>
  </w:style>
  <w:style w:type="paragraph" w:styleId="Nagwek1">
    <w:name w:val="heading 1"/>
    <w:basedOn w:val="Normalny"/>
    <w:next w:val="Normalny"/>
    <w:link w:val="Nagwek1Znak"/>
    <w:qFormat/>
    <w:rsid w:val="00C34E12"/>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C34E12"/>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6">
    <w:name w:val="heading 6"/>
    <w:basedOn w:val="Normalny"/>
    <w:next w:val="Normalny"/>
    <w:link w:val="Nagwek6Znak"/>
    <w:qFormat/>
    <w:rsid w:val="00C34E12"/>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C34E12"/>
    <w:pPr>
      <w:keepNext/>
      <w:tabs>
        <w:tab w:val="num" w:pos="1984"/>
      </w:tabs>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34E12"/>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C34E12"/>
    <w:rPr>
      <w:rFonts w:ascii="Times New Roman" w:eastAsia="Times New Roman" w:hAnsi="Times New Roman" w:cs="Times New Roman"/>
      <w:b/>
      <w:sz w:val="28"/>
      <w:szCs w:val="24"/>
      <w:u w:val="single"/>
      <w:lang w:eastAsia="ar-SA"/>
    </w:rPr>
  </w:style>
  <w:style w:type="character" w:customStyle="1" w:styleId="Nagwek6Znak">
    <w:name w:val="Nagłówek 6 Znak"/>
    <w:basedOn w:val="Domylnaczcionkaakapitu"/>
    <w:link w:val="Nagwek6"/>
    <w:rsid w:val="00C34E12"/>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C34E12"/>
    <w:rPr>
      <w:rFonts w:ascii="Times New Roman" w:eastAsia="Times New Roman" w:hAnsi="Times New Roman" w:cs="Times New Roman"/>
      <w:b/>
      <w:color w:val="FF0000"/>
      <w:sz w:val="24"/>
      <w:szCs w:val="24"/>
      <w:lang w:eastAsia="ar-SA"/>
    </w:rPr>
  </w:style>
  <w:style w:type="character" w:styleId="Numerstrony">
    <w:name w:val="page number"/>
    <w:basedOn w:val="Domylnaczcionkaakapitu"/>
    <w:rsid w:val="00C34E12"/>
  </w:style>
  <w:style w:type="paragraph" w:styleId="Stopka">
    <w:name w:val="footer"/>
    <w:basedOn w:val="Normalny"/>
    <w:link w:val="StopkaZnak"/>
    <w:rsid w:val="00C34E1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C34E12"/>
    <w:rPr>
      <w:rFonts w:ascii="Times New Roman" w:eastAsia="Times New Roman" w:hAnsi="Times New Roman" w:cs="Times New Roman"/>
      <w:sz w:val="24"/>
      <w:szCs w:val="24"/>
      <w:lang w:eastAsia="ar-SA"/>
    </w:rPr>
  </w:style>
  <w:style w:type="paragraph" w:customStyle="1" w:styleId="NormalnyWeb1">
    <w:name w:val="Normalny (Web)1"/>
    <w:basedOn w:val="Normalny"/>
    <w:rsid w:val="00C34E12"/>
    <w:pPr>
      <w:spacing w:before="100" w:after="100" w:line="240" w:lineRule="auto"/>
      <w:jc w:val="both"/>
    </w:pPr>
    <w:rPr>
      <w:rFonts w:ascii="Univers-PL" w:eastAsia="Times New Roman" w:hAnsi="Univers-PL" w:cs="Times New Roman"/>
      <w:sz w:val="19"/>
      <w:szCs w:val="20"/>
    </w:rPr>
  </w:style>
  <w:style w:type="paragraph" w:styleId="Tytu">
    <w:name w:val="Title"/>
    <w:basedOn w:val="Normalny"/>
    <w:link w:val="TytuZnak"/>
    <w:qFormat/>
    <w:rsid w:val="00C34E12"/>
    <w:pPr>
      <w:spacing w:after="0" w:line="240" w:lineRule="auto"/>
      <w:jc w:val="center"/>
    </w:pPr>
    <w:rPr>
      <w:rFonts w:ascii="Times New Roman" w:eastAsia="Times New Roman" w:hAnsi="Times New Roman" w:cs="Arial"/>
      <w:b/>
      <w:sz w:val="32"/>
      <w:szCs w:val="20"/>
      <w:u w:val="single"/>
    </w:rPr>
  </w:style>
  <w:style w:type="character" w:customStyle="1" w:styleId="TytuZnak">
    <w:name w:val="Tytuł Znak"/>
    <w:basedOn w:val="Domylnaczcionkaakapitu"/>
    <w:link w:val="Tytu"/>
    <w:rsid w:val="00C34E12"/>
    <w:rPr>
      <w:rFonts w:ascii="Times New Roman" w:eastAsia="Times New Roman" w:hAnsi="Times New Roman" w:cs="Arial"/>
      <w:b/>
      <w:sz w:val="32"/>
      <w:szCs w:val="20"/>
      <w:u w:val="single"/>
    </w:rPr>
  </w:style>
  <w:style w:type="paragraph" w:customStyle="1" w:styleId="Default">
    <w:name w:val="Default"/>
    <w:rsid w:val="00C34E12"/>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7</Pages>
  <Words>1623</Words>
  <Characters>9742</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Radkowiak</dc:creator>
  <cp:keywords/>
  <dc:description/>
  <cp:lastModifiedBy>Bogusław Lipski</cp:lastModifiedBy>
  <cp:revision>7</cp:revision>
  <dcterms:created xsi:type="dcterms:W3CDTF">2017-11-21T12:59:00Z</dcterms:created>
  <dcterms:modified xsi:type="dcterms:W3CDTF">2017-11-24T07:17:00Z</dcterms:modified>
</cp:coreProperties>
</file>