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3DC" w:rsidRDefault="00502E31" w:rsidP="00990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Uchwała Nr  XVIII</w:t>
      </w:r>
      <w:r w:rsidR="009903D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/</w:t>
      </w:r>
      <w:r w:rsidR="004312D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179</w:t>
      </w:r>
      <w:bookmarkStart w:id="0" w:name="_GoBack"/>
      <w:bookmarkEnd w:id="0"/>
      <w:r w:rsidR="00D92AB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/2016</w:t>
      </w:r>
      <w:r w:rsidR="00AE5B95" w:rsidRPr="009903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22A2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Rady Gminy CzŁUch</w:t>
      </w:r>
      <w:r w:rsidR="009903D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ÓW</w:t>
      </w:r>
    </w:p>
    <w:p w:rsidR="00AE5B95" w:rsidRPr="009903DC" w:rsidRDefault="00502E31" w:rsidP="00990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17 czerwca</w:t>
      </w:r>
      <w:r w:rsidR="009934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92A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2016</w:t>
      </w:r>
      <w:r w:rsidR="009903DC" w:rsidRPr="009903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</w:p>
    <w:p w:rsidR="009903DC" w:rsidRPr="009903DC" w:rsidRDefault="009903DC" w:rsidP="00990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B95" w:rsidRPr="009903DC" w:rsidRDefault="009903DC" w:rsidP="0085200D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zatwierdzenia</w:t>
      </w:r>
      <w:r w:rsidR="00AE5B95" w:rsidRPr="009903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Regulaminu udzielania dotacji celowej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ze środków budżetu Gminy Człuchów </w:t>
      </w:r>
      <w:r w:rsidR="00AE5B95" w:rsidRPr="009903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budowę lub modern</w:t>
      </w:r>
      <w:r w:rsidR="00852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izację indywidualnych ujęć wody</w:t>
      </w:r>
    </w:p>
    <w:p w:rsidR="00AE5B95" w:rsidRDefault="00AE5B95" w:rsidP="00AE5B95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bookmark_1"/>
      <w:r w:rsidRPr="009903D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bookmarkEnd w:id="1"/>
      <w:r w:rsidRPr="00990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 18 ust. 2 pkt. </w:t>
      </w:r>
      <w:r w:rsidR="00CF1C68">
        <w:rPr>
          <w:rFonts w:ascii="Times New Roman" w:eastAsia="Times New Roman" w:hAnsi="Times New Roman" w:cs="Times New Roman"/>
          <w:sz w:val="24"/>
          <w:szCs w:val="24"/>
          <w:lang w:eastAsia="pl-PL"/>
        </w:rPr>
        <w:t>15 ustawy z dnia 8 marca 1990 roku</w:t>
      </w:r>
      <w:r w:rsidRPr="00990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samorządzie gminnym (</w:t>
      </w:r>
      <w:proofErr w:type="spellStart"/>
      <w:r w:rsidR="00D92AB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D92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9903DC">
        <w:rPr>
          <w:rFonts w:ascii="Times New Roman" w:eastAsia="Times New Roman" w:hAnsi="Times New Roman" w:cs="Times New Roman"/>
          <w:sz w:val="24"/>
          <w:szCs w:val="24"/>
          <w:lang w:eastAsia="pl-PL"/>
        </w:rPr>
        <w:t>Dz. U. z 201</w:t>
      </w:r>
      <w:r w:rsidR="00CF1C68">
        <w:rPr>
          <w:rFonts w:ascii="Times New Roman" w:eastAsia="Times New Roman" w:hAnsi="Times New Roman" w:cs="Times New Roman"/>
          <w:sz w:val="24"/>
          <w:szCs w:val="24"/>
          <w:lang w:eastAsia="pl-PL"/>
        </w:rPr>
        <w:t>6 r., poz. 446 </w:t>
      </w:r>
      <w:r w:rsidRPr="009903DC">
        <w:rPr>
          <w:rFonts w:ascii="Times New Roman" w:eastAsia="Times New Roman" w:hAnsi="Times New Roman" w:cs="Times New Roman"/>
          <w:sz w:val="24"/>
          <w:szCs w:val="24"/>
          <w:lang w:eastAsia="pl-PL"/>
        </w:rPr>
        <w:t>) w związku z art. 403 ust. </w:t>
      </w:r>
      <w:r w:rsidR="00255142">
        <w:rPr>
          <w:rFonts w:ascii="Times New Roman" w:eastAsia="Times New Roman" w:hAnsi="Times New Roman" w:cs="Times New Roman"/>
          <w:sz w:val="24"/>
          <w:szCs w:val="24"/>
          <w:lang w:eastAsia="pl-PL"/>
        </w:rPr>
        <w:t>2, 4 i 5, art. 400a ust. 1 pkt</w:t>
      </w:r>
      <w:r w:rsidRPr="00990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 ustawy z dnia 27 kwietnia 2001 roku Prawo ochrony środowiska </w:t>
      </w:r>
      <w:r w:rsidR="00990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2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 U. z 2013 r., </w:t>
      </w:r>
      <w:r w:rsidRPr="009903DC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r w:rsidR="005A4D26">
        <w:rPr>
          <w:rFonts w:ascii="Times New Roman" w:eastAsia="Times New Roman" w:hAnsi="Times New Roman" w:cs="Times New Roman"/>
          <w:sz w:val="24"/>
          <w:szCs w:val="24"/>
          <w:lang w:eastAsia="pl-PL"/>
        </w:rPr>
        <w:t>. 1232 z póź.zm.</w:t>
      </w:r>
      <w:r w:rsidRPr="009903D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9903DC" w:rsidRPr="009903DC" w:rsidRDefault="009903DC" w:rsidP="00AE5B95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B95" w:rsidRPr="00A06548" w:rsidRDefault="00CF1C68" w:rsidP="00CF1C6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2" w:name="bookmark_3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9903DC" w:rsidRPr="00A065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Rada Gminy Człuchów</w:t>
      </w:r>
      <w:r w:rsidR="00AE5B95" w:rsidRPr="00A065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bookmarkEnd w:id="2"/>
      <w:r w:rsidR="00AE5B95" w:rsidRPr="00A065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uchwala, co następuje</w:t>
      </w:r>
      <w:r w:rsidR="009903DC" w:rsidRPr="00A065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9903DC" w:rsidRDefault="009903DC" w:rsidP="009903DC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903DC" w:rsidRDefault="003B50B0" w:rsidP="009903D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="00AE5B95" w:rsidRPr="00A065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</w:t>
      </w:r>
      <w:bookmarkStart w:id="3" w:name="bookmark_4"/>
      <w:bookmarkEnd w:id="3"/>
    </w:p>
    <w:p w:rsidR="005C3A99" w:rsidRPr="00A06548" w:rsidRDefault="005C3A99" w:rsidP="009903D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5B95" w:rsidRPr="00293A2D" w:rsidRDefault="00AE5B95" w:rsidP="009903D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A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Przyjmuje się </w:t>
      </w:r>
      <w:r w:rsidRPr="00293A2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„Regulamin udzielania dotacji celowej  </w:t>
      </w:r>
      <w:r w:rsidR="009903DC" w:rsidRPr="00293A2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ze środków budżetu Gminy Człuchów</w:t>
      </w:r>
      <w:r w:rsidRPr="00293A2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na budowę lub modern</w:t>
      </w:r>
      <w:r w:rsidR="009903DC" w:rsidRPr="00293A2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izację indywidualnych ujęć wody</w:t>
      </w:r>
      <w:r w:rsidRPr="00293A2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” </w:t>
      </w:r>
      <w:r w:rsidRPr="00293A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brzmieniu </w:t>
      </w:r>
      <w:r w:rsidR="009903DC" w:rsidRPr="00293A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określonym w </w:t>
      </w:r>
      <w:r w:rsidRPr="00293A2D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</w:t>
      </w:r>
      <w:r w:rsidR="009903DC" w:rsidRPr="00293A2D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F1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293A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4310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3852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1 </w:t>
      </w:r>
      <w:r w:rsidRPr="00293A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9903DC" w:rsidRPr="00293A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niniejszej </w:t>
      </w:r>
      <w:r w:rsidRPr="00293A2D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uchwały.</w:t>
      </w:r>
    </w:p>
    <w:p w:rsidR="00293A2D" w:rsidRPr="00293A2D" w:rsidRDefault="003B50B0" w:rsidP="00293A2D">
      <w:pPr>
        <w:shd w:val="clear" w:color="auto" w:fill="FFFFFF"/>
        <w:spacing w:after="0"/>
        <w:ind w:firstLine="3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§ 2</w:t>
      </w:r>
    </w:p>
    <w:p w:rsidR="00293A2D" w:rsidRPr="00293A2D" w:rsidRDefault="00293A2D" w:rsidP="00293A2D">
      <w:pPr>
        <w:shd w:val="clear" w:color="auto" w:fill="FFFFFF"/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293A2D" w:rsidRDefault="00293A2D" w:rsidP="00293A2D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93A2D">
        <w:rPr>
          <w:rFonts w:ascii="Times New Roman" w:eastAsia="Calibri" w:hAnsi="Times New Roman" w:cs="Times New Roman"/>
          <w:sz w:val="24"/>
          <w:szCs w:val="24"/>
          <w:lang w:eastAsia="pl-PL"/>
        </w:rPr>
        <w:t>Wykonanie uchwały powierza się Wójtowi Gminy Człuchów</w:t>
      </w:r>
      <w:r w:rsidR="005C3A99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643102" w:rsidRDefault="00643102" w:rsidP="00293A2D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643102" w:rsidRPr="00293A2D" w:rsidRDefault="00643102" w:rsidP="00643102">
      <w:pPr>
        <w:shd w:val="clear" w:color="auto" w:fill="FFFFFF"/>
        <w:spacing w:after="0"/>
        <w:ind w:firstLine="3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§ 3</w:t>
      </w:r>
    </w:p>
    <w:p w:rsidR="00643102" w:rsidRPr="00293A2D" w:rsidRDefault="00643102" w:rsidP="00643102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293A2D" w:rsidRDefault="00643102" w:rsidP="00643102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Traci moc uchwała Nr XV</w:t>
      </w:r>
      <w:r w:rsidRPr="00643102">
        <w:rPr>
          <w:rFonts w:ascii="Times New Roman" w:eastAsia="Calibri" w:hAnsi="Times New Roman" w:cs="Times New Roman"/>
          <w:sz w:val="24"/>
          <w:szCs w:val="24"/>
          <w:lang w:eastAsia="pl-PL"/>
        </w:rPr>
        <w:t>/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138/16</w:t>
      </w:r>
      <w:r w:rsidRPr="0064310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Rady Gminy w Cz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łuchowie z dnia 31 marca 2016</w:t>
      </w:r>
      <w:r w:rsidRPr="0064310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roku w sprawie zatwierdzenia „Regula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min udzielania dotacji celowej </w:t>
      </w:r>
      <w:r w:rsidRPr="00643102">
        <w:rPr>
          <w:rFonts w:ascii="Times New Roman" w:eastAsia="Calibri" w:hAnsi="Times New Roman" w:cs="Times New Roman"/>
          <w:sz w:val="24"/>
          <w:szCs w:val="24"/>
          <w:lang w:eastAsia="pl-PL"/>
        </w:rPr>
        <w:t>ze środków budżetu Gminy Człuchów na budowę lub modernizację indywidualnych ujęć wody”.</w:t>
      </w:r>
    </w:p>
    <w:p w:rsidR="00643102" w:rsidRPr="00293A2D" w:rsidRDefault="00643102" w:rsidP="00643102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293A2D" w:rsidRPr="00293A2D" w:rsidRDefault="00643102" w:rsidP="00293A2D">
      <w:pPr>
        <w:shd w:val="clear" w:color="auto" w:fill="FFFFFF"/>
        <w:spacing w:after="0"/>
        <w:ind w:firstLine="3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§ 4</w:t>
      </w:r>
    </w:p>
    <w:p w:rsidR="00293A2D" w:rsidRPr="00293A2D" w:rsidRDefault="00293A2D" w:rsidP="00293A2D">
      <w:pPr>
        <w:shd w:val="clear" w:color="auto" w:fill="FFFFFF"/>
        <w:spacing w:after="0"/>
        <w:ind w:firstLine="3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293A2D" w:rsidRPr="00293A2D" w:rsidRDefault="00293A2D" w:rsidP="00293A2D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93A2D">
        <w:rPr>
          <w:rFonts w:ascii="Times New Roman" w:eastAsia="Calibri" w:hAnsi="Times New Roman" w:cs="Times New Roman"/>
          <w:sz w:val="24"/>
          <w:szCs w:val="24"/>
          <w:lang w:eastAsia="pl-PL"/>
        </w:rPr>
        <w:t>Uchwała wchodzi w życie po upływie 14 dni od ogłoszenia w Dzienniku Ur</w:t>
      </w:r>
      <w:r w:rsidR="005F59F2">
        <w:rPr>
          <w:rFonts w:ascii="Times New Roman" w:eastAsia="Calibri" w:hAnsi="Times New Roman" w:cs="Times New Roman"/>
          <w:sz w:val="24"/>
          <w:szCs w:val="24"/>
          <w:lang w:eastAsia="pl-PL"/>
        </w:rPr>
        <w:t>zędowym</w:t>
      </w:r>
      <w:r w:rsidR="0030157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Województwa Pomorskiego.</w:t>
      </w:r>
    </w:p>
    <w:p w:rsidR="00293A2D" w:rsidRDefault="00293A2D" w:rsidP="009903D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B95" w:rsidRPr="009903DC" w:rsidRDefault="00AE5B95" w:rsidP="00AE5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AE5B95" w:rsidRPr="009903DC">
          <w:pgSz w:w="12240" w:h="15840"/>
          <w:pgMar w:top="1417" w:right="1417" w:bottom="1417" w:left="1417" w:header="708" w:footer="708" w:gutter="0"/>
          <w:cols w:space="708"/>
        </w:sectPr>
      </w:pPr>
    </w:p>
    <w:p w:rsidR="00AE5B95" w:rsidRDefault="00AE5B95" w:rsidP="00AE5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</w:pPr>
      <w:bookmarkStart w:id="4" w:name="bookmark_14"/>
      <w:bookmarkEnd w:id="4"/>
      <w:r w:rsidRPr="009903DC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  <w:lastRenderedPageBreak/>
        <w:t>Uzasadnienie</w:t>
      </w:r>
    </w:p>
    <w:p w:rsidR="00D92AB3" w:rsidRPr="009903DC" w:rsidRDefault="00D92AB3" w:rsidP="00AE5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54DC" w:rsidRDefault="00AE5B95" w:rsidP="00AE5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AB3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ze zgłaszanymi przez mieszkańców gminy problemami w zaopatrzeniu w wodę z własnych ujęć wodnych oddalonych od istniejących sieci wodociągowych, które nie mają moż</w:t>
      </w:r>
      <w:r w:rsidR="00F76246">
        <w:rPr>
          <w:rFonts w:ascii="Times New Roman" w:eastAsia="Times New Roman" w:hAnsi="Times New Roman" w:cs="Times New Roman"/>
          <w:sz w:val="24"/>
          <w:szCs w:val="24"/>
          <w:lang w:eastAsia="pl-PL"/>
        </w:rPr>
        <w:t>liwości włączenia się do</w:t>
      </w:r>
      <w:r w:rsidRPr="00D92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sieci wodociągowej lub dla których  przyłączenie do takiej sieci byłoby ekonomicznie nieuzasadnione, </w:t>
      </w:r>
      <w:r w:rsidR="001762F9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konieczna jest pomoc tym mieszkańcom oraz ustalenie zasad tej pomocy.</w:t>
      </w:r>
      <w:r w:rsidR="00FF44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133E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Szczególną uwagę poświęcono stworzeniu regulacji skierowanych do osób znajdujących si</w:t>
      </w:r>
      <w:r w:rsidR="002F54DC">
        <w:rPr>
          <w:rFonts w:ascii="Times New Roman" w:eastAsia="Times New Roman" w:hAnsi="Times New Roman" w:cs="Times New Roman"/>
          <w:sz w:val="24"/>
          <w:szCs w:val="24"/>
          <w:lang w:eastAsia="pl-PL"/>
        </w:rPr>
        <w:t>ę w trudnej sytuacji życiowej (</w:t>
      </w:r>
      <w:r w:rsidR="0055133E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ustalonej miarą dochodów</w:t>
      </w:r>
      <w:r w:rsidR="002F54D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55133E">
        <w:rPr>
          <w:rFonts w:ascii="Times New Roman" w:eastAsia="Times New Roman" w:hAnsi="Times New Roman" w:cs="Times New Roman"/>
          <w:sz w:val="24"/>
          <w:szCs w:val="24"/>
          <w:lang w:eastAsia="pl-PL"/>
        </w:rPr>
        <w:t>, połączonej z brakiem samowystarczalności. Połączenie tych dwóch cech łączy się z zagrożeniem dyskryminacji i brakiem możliwośc</w:t>
      </w:r>
      <w:r w:rsidR="00176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skorzystania </w:t>
      </w:r>
      <w:r w:rsidR="005513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dofinansowania. Dlatego postanowiono sięgnąć do rozwiązań, które umożliwią korzystanie </w:t>
      </w:r>
      <w:r w:rsidR="00176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dofinansowania jak największej liczbie mieszkańców. </w:t>
      </w:r>
    </w:p>
    <w:p w:rsidR="0055133E" w:rsidRPr="00D92AB3" w:rsidRDefault="001762F9" w:rsidP="00AE5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dofinansowania zachowuje właściwe proporcje do wysokości uzyskanych dochodów. </w:t>
      </w:r>
      <w:r w:rsidR="002F54DC" w:rsidRPr="002F54DC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uchwały uzgodnione z Urzędem Ochrony Konkurencji i Konsumentów oraz Ministerstwem Rolnictwa i Rozwoju Wsi.</w:t>
      </w:r>
    </w:p>
    <w:p w:rsidR="00CF1C68" w:rsidRPr="001762F9" w:rsidRDefault="001762F9" w:rsidP="00FF44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62F9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 na uwadze powyższe uwarunkowania podjęcie uchwały w sprawie określenia zasad  udzielania dotacji celowej z budżetu gminy w zakresie dofinansowania budowy lub modernizacji indywidualnych ujęć na potrzeby własnego gospodarstwa domowego jest konieczne i zasadne</w:t>
      </w:r>
      <w:r w:rsidR="002F54D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F1C68" w:rsidRDefault="00CF1C68" w:rsidP="00AE5B95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</w:p>
    <w:p w:rsidR="00CF1C68" w:rsidRDefault="00CF1C68" w:rsidP="00AE5B95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</w:p>
    <w:p w:rsidR="00CF1C68" w:rsidRDefault="00CF1C68" w:rsidP="00AE5B95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</w:p>
    <w:p w:rsidR="00CF1C68" w:rsidRDefault="00CF1C68" w:rsidP="00AE5B95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</w:p>
    <w:p w:rsidR="00CF1C68" w:rsidRDefault="00CF1C68" w:rsidP="00AE5B95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</w:p>
    <w:p w:rsidR="00CF1C68" w:rsidRDefault="00CF1C68" w:rsidP="00AE5B95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</w:p>
    <w:p w:rsidR="00CF1C68" w:rsidRDefault="00CF1C68" w:rsidP="00AE5B95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</w:p>
    <w:p w:rsidR="00CF1C68" w:rsidRDefault="00CF1C68" w:rsidP="00AE5B95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</w:p>
    <w:p w:rsidR="00CF1C68" w:rsidRDefault="00CF1C68" w:rsidP="00AE5B95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</w:p>
    <w:p w:rsidR="00CF1C68" w:rsidRDefault="00CF1C68" w:rsidP="00AE5B95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</w:p>
    <w:p w:rsidR="00CF1C68" w:rsidRDefault="00CF1C68" w:rsidP="00AE5B95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</w:p>
    <w:p w:rsidR="00CF1C68" w:rsidRDefault="00CF1C68" w:rsidP="00AE5B95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</w:p>
    <w:p w:rsidR="00CF1C68" w:rsidRDefault="00CF1C68" w:rsidP="00AE5B95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</w:p>
    <w:p w:rsidR="00CF1C68" w:rsidRDefault="00CF1C68" w:rsidP="00AE5B95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</w:p>
    <w:p w:rsidR="00CF1C68" w:rsidRDefault="00CF1C68" w:rsidP="00AE5B95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</w:p>
    <w:p w:rsidR="00CF1C68" w:rsidRDefault="00CF1C68" w:rsidP="00AE5B95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</w:p>
    <w:p w:rsidR="00CF1C68" w:rsidRDefault="00CF1C68" w:rsidP="00AE5B95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</w:p>
    <w:p w:rsidR="00CF1C68" w:rsidRDefault="00CF1C68" w:rsidP="00AE5B95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</w:p>
    <w:p w:rsidR="00CF1C68" w:rsidRDefault="00CF1C68" w:rsidP="00AE5B95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</w:p>
    <w:p w:rsidR="00AE5B95" w:rsidRDefault="00E96D8F" w:rsidP="007F4805">
      <w:pPr>
        <w:keepNext/>
        <w:spacing w:before="120" w:after="120" w:line="240" w:lineRule="auto"/>
        <w:ind w:left="453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                   </w:t>
      </w:r>
      <w:r w:rsidR="00AE5B95" w:rsidRPr="007F4805">
        <w:rPr>
          <w:rFonts w:ascii="Times New Roman" w:eastAsia="Times New Roman" w:hAnsi="Times New Roman" w:cs="Times New Roman"/>
          <w:sz w:val="20"/>
          <w:szCs w:val="20"/>
          <w:lang w:eastAsia="pl-PL"/>
        </w:rPr>
        <w:t>Za</w:t>
      </w:r>
      <w:r w:rsidR="009903DC" w:rsidRPr="007F4805">
        <w:rPr>
          <w:rFonts w:ascii="Times New Roman" w:eastAsia="Times New Roman" w:hAnsi="Times New Roman" w:cs="Times New Roman"/>
          <w:sz w:val="20"/>
          <w:szCs w:val="20"/>
          <w:lang w:eastAsia="pl-PL"/>
        </w:rPr>
        <w:t>łącznik Nr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 do Uchwały Nr XVIII</w:t>
      </w:r>
      <w:r w:rsidR="00D92AB3">
        <w:rPr>
          <w:rFonts w:ascii="Times New Roman" w:eastAsia="Times New Roman" w:hAnsi="Times New Roman" w:cs="Times New Roman"/>
          <w:sz w:val="20"/>
          <w:szCs w:val="20"/>
          <w:lang w:eastAsia="pl-PL"/>
        </w:rPr>
        <w:t>/    /2016</w:t>
      </w:r>
      <w:r w:rsidR="009903DC" w:rsidRPr="007F480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</w:t>
      </w:r>
      <w:r w:rsidR="009903DC" w:rsidRPr="007F4805">
        <w:rPr>
          <w:rFonts w:ascii="Times New Roman" w:eastAsia="Times New Roman" w:hAnsi="Times New Roman" w:cs="Times New Roman"/>
          <w:sz w:val="20"/>
          <w:szCs w:val="20"/>
          <w:lang w:eastAsia="pl-PL"/>
        </w:rPr>
        <w:t>Rad</w:t>
      </w:r>
      <w:r w:rsidR="007F4805" w:rsidRPr="007F4805">
        <w:rPr>
          <w:rFonts w:ascii="Times New Roman" w:eastAsia="Times New Roman" w:hAnsi="Times New Roman" w:cs="Times New Roman"/>
          <w:sz w:val="20"/>
          <w:szCs w:val="20"/>
          <w:lang w:eastAsia="pl-PL"/>
        </w:rPr>
        <w:t>y Gminy Człuchów</w:t>
      </w:r>
      <w:r w:rsidR="007F4805" w:rsidRPr="007F480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</w:t>
      </w:r>
      <w:r w:rsidR="00232969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………………</w:t>
      </w:r>
      <w:r w:rsidR="009934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D92AB3">
        <w:rPr>
          <w:rFonts w:ascii="Times New Roman" w:eastAsia="Times New Roman" w:hAnsi="Times New Roman" w:cs="Times New Roman"/>
          <w:sz w:val="20"/>
          <w:szCs w:val="20"/>
          <w:lang w:eastAsia="pl-PL"/>
        </w:rPr>
        <w:t>2016</w:t>
      </w:r>
      <w:r w:rsidR="009903DC" w:rsidRPr="007F4805">
        <w:rPr>
          <w:rFonts w:ascii="Times New Roman" w:eastAsia="Times New Roman" w:hAnsi="Times New Roman" w:cs="Times New Roman"/>
          <w:sz w:val="20"/>
          <w:szCs w:val="20"/>
          <w:lang w:eastAsia="pl-PL"/>
        </w:rPr>
        <w:t> roku</w:t>
      </w:r>
    </w:p>
    <w:p w:rsidR="007F4805" w:rsidRDefault="007F4805" w:rsidP="007F4805">
      <w:pPr>
        <w:keepNext/>
        <w:spacing w:before="120" w:after="120" w:line="240" w:lineRule="auto"/>
        <w:ind w:left="453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C3A99" w:rsidRPr="007F4805" w:rsidRDefault="005C3A99" w:rsidP="007F4805">
      <w:pPr>
        <w:keepNext/>
        <w:spacing w:before="120" w:after="120" w:line="240" w:lineRule="auto"/>
        <w:ind w:left="453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1682" w:rsidRDefault="00AE5B95" w:rsidP="005C3A99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9903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</w:t>
      </w:r>
      <w:r w:rsidRPr="009903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54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„Regulamin udzielania  dotacji  celowej z</w:t>
      </w:r>
      <w:r w:rsidR="007E1B18" w:rsidRPr="00A0654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e środków budżetu Gminy Człuchów </w:t>
      </w:r>
      <w:r w:rsidRPr="00A0654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na budowę lub modernizację indywidualnych ujęć wody”</w:t>
      </w:r>
    </w:p>
    <w:p w:rsidR="005C3A99" w:rsidRPr="005C3A99" w:rsidRDefault="005C3A99" w:rsidP="005C3A99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C471AC" w:rsidRPr="00C471AC" w:rsidRDefault="00C471AC" w:rsidP="00C471A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471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C471AC" w:rsidRDefault="00C471AC" w:rsidP="00C471A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471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REGULAMINU</w:t>
      </w:r>
    </w:p>
    <w:p w:rsidR="00C471AC" w:rsidRDefault="00C471AC" w:rsidP="00C471A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5200D" w:rsidRDefault="00AE5B95" w:rsidP="0085200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3DC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określa zasady udzielania </w:t>
      </w:r>
      <w:r w:rsidR="00C471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dotacji dla przedsięwzięć </w:t>
      </w:r>
      <w:r w:rsidR="00C471AC" w:rsidRPr="00C471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zmierzających </w:t>
      </w:r>
      <w:r w:rsidR="00C471AC">
        <w:rPr>
          <w:rFonts w:ascii="Times New Roman" w:eastAsia="Times New Roman" w:hAnsi="Times New Roman" w:cs="Times New Roman"/>
          <w:sz w:val="24"/>
          <w:szCs w:val="24"/>
          <w:lang w:eastAsia="pl-PL"/>
        </w:rPr>
        <w:t>do poprawy stanu zaopatrzenia wodę na terenie Gminy Człuchów poprzez budowę lub modernizację</w:t>
      </w:r>
      <w:r w:rsidRPr="00990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indywidualnych uję</w:t>
      </w:r>
      <w:r w:rsidR="00C471AC">
        <w:rPr>
          <w:rFonts w:ascii="Times New Roman" w:eastAsia="Times New Roman" w:hAnsi="Times New Roman" w:cs="Times New Roman"/>
          <w:sz w:val="24"/>
          <w:szCs w:val="24"/>
          <w:lang w:eastAsia="pl-PL"/>
        </w:rPr>
        <w:t>ć wody.</w:t>
      </w:r>
    </w:p>
    <w:p w:rsidR="00A5393B" w:rsidRDefault="00A5393B" w:rsidP="0085200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71AC" w:rsidRPr="0085200D" w:rsidRDefault="00C471AC" w:rsidP="0085200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1A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§ 2</w:t>
      </w:r>
    </w:p>
    <w:p w:rsidR="003641A4" w:rsidRPr="00A06548" w:rsidRDefault="00C471AC" w:rsidP="00A06548">
      <w:pPr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471A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WARUNKI PRZYZNANIA DOTACJI</w:t>
      </w:r>
    </w:p>
    <w:p w:rsidR="00C820B1" w:rsidRPr="00DB3879" w:rsidRDefault="003641A4" w:rsidP="0023296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DB3879">
        <w:rPr>
          <w:rFonts w:ascii="Times New Roman" w:hAnsi="Times New Roman"/>
          <w:sz w:val="24"/>
          <w:szCs w:val="24"/>
          <w:lang w:eastAsia="pl-PL"/>
        </w:rPr>
        <w:t>Z dotacji na budowę lub modernizację indywidualnego ujęcia w</w:t>
      </w:r>
      <w:r w:rsidR="00AD7E66" w:rsidRPr="00DB3879">
        <w:rPr>
          <w:rFonts w:ascii="Times New Roman" w:hAnsi="Times New Roman"/>
          <w:sz w:val="24"/>
          <w:szCs w:val="24"/>
          <w:lang w:eastAsia="pl-PL"/>
        </w:rPr>
        <w:t xml:space="preserve">ody mogą skorzystać </w:t>
      </w:r>
      <w:r w:rsidR="00232969" w:rsidRPr="00DB3879">
        <w:rPr>
          <w:rFonts w:ascii="Times New Roman" w:hAnsi="Times New Roman"/>
          <w:sz w:val="24"/>
          <w:szCs w:val="24"/>
          <w:lang w:eastAsia="pl-PL"/>
        </w:rPr>
        <w:t xml:space="preserve">właściciele, współwłaściciele, użytkownicy wieczyści oraz jednostki organizacyjne i osoby posiadające nieruchomości w zarządzie lub użytkowaniu, a także inne podmioty władające nieruchomością, która jest zamieszkała oraz </w:t>
      </w:r>
      <w:r w:rsidR="00D92AB3" w:rsidRPr="00DB3879">
        <w:rPr>
          <w:rFonts w:ascii="Times New Roman" w:hAnsi="Times New Roman"/>
          <w:sz w:val="24"/>
          <w:szCs w:val="24"/>
        </w:rPr>
        <w:t>gdzie is</w:t>
      </w:r>
      <w:r w:rsidR="00852EF6" w:rsidRPr="00DB3879">
        <w:rPr>
          <w:rFonts w:ascii="Times New Roman" w:hAnsi="Times New Roman"/>
          <w:sz w:val="24"/>
          <w:szCs w:val="24"/>
        </w:rPr>
        <w:t xml:space="preserve">tnieje </w:t>
      </w:r>
      <w:r w:rsidR="001612FE" w:rsidRPr="00DB3879">
        <w:rPr>
          <w:rFonts w:ascii="Times New Roman" w:hAnsi="Times New Roman"/>
          <w:sz w:val="24"/>
          <w:szCs w:val="24"/>
        </w:rPr>
        <w:t xml:space="preserve">lub istniało </w:t>
      </w:r>
      <w:r w:rsidR="00852EF6" w:rsidRPr="00DB3879">
        <w:rPr>
          <w:rFonts w:ascii="Times New Roman" w:hAnsi="Times New Roman"/>
          <w:sz w:val="24"/>
          <w:szCs w:val="24"/>
        </w:rPr>
        <w:t xml:space="preserve">indywidualne ujęcie wody, a </w:t>
      </w:r>
      <w:r w:rsidRPr="00DB3879">
        <w:rPr>
          <w:rFonts w:ascii="Times New Roman" w:hAnsi="Times New Roman"/>
          <w:sz w:val="24"/>
          <w:szCs w:val="24"/>
        </w:rPr>
        <w:t>z ekonomicznego punktu widzenia, budowa sieci w</w:t>
      </w:r>
      <w:r w:rsidR="00AD7E66" w:rsidRPr="00DB3879">
        <w:rPr>
          <w:rFonts w:ascii="Times New Roman" w:hAnsi="Times New Roman"/>
          <w:sz w:val="24"/>
          <w:szCs w:val="24"/>
        </w:rPr>
        <w:t>odociągowej jest nieuzasadniona.</w:t>
      </w:r>
    </w:p>
    <w:p w:rsidR="004F4B05" w:rsidRPr="00DB3879" w:rsidRDefault="003641A4" w:rsidP="00F040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B3879">
        <w:rPr>
          <w:rFonts w:ascii="Times New Roman" w:hAnsi="Times New Roman"/>
          <w:sz w:val="24"/>
          <w:szCs w:val="24"/>
          <w:lang w:eastAsia="pl-PL"/>
        </w:rPr>
        <w:t xml:space="preserve">Do skorzystania z dotacji </w:t>
      </w:r>
      <w:r w:rsidRPr="00DB3879">
        <w:rPr>
          <w:rFonts w:ascii="Times New Roman" w:hAnsi="Times New Roman"/>
          <w:bCs/>
          <w:sz w:val="24"/>
          <w:szCs w:val="24"/>
          <w:lang w:eastAsia="pl-PL"/>
        </w:rPr>
        <w:t>nie są uprawnieni</w:t>
      </w:r>
      <w:r w:rsidR="004F4B05" w:rsidRPr="00DB3879">
        <w:rPr>
          <w:rFonts w:ascii="Times New Roman" w:hAnsi="Times New Roman"/>
          <w:bCs/>
          <w:sz w:val="24"/>
          <w:szCs w:val="24"/>
          <w:lang w:eastAsia="pl-PL"/>
        </w:rPr>
        <w:t>:</w:t>
      </w:r>
    </w:p>
    <w:p w:rsidR="004F4B05" w:rsidRPr="00DB3879" w:rsidRDefault="00643102" w:rsidP="0064310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B3879">
        <w:rPr>
          <w:rFonts w:ascii="Times New Roman" w:hAnsi="Times New Roman"/>
          <w:sz w:val="24"/>
          <w:szCs w:val="24"/>
          <w:lang w:eastAsia="pl-PL"/>
        </w:rPr>
        <w:t>właściciele, współwłaściciele, użytkownicy wieczyści oraz jednostki organizacyjne i osoby posiadające nieruchomości w zarządzie lub użytkowaniu</w:t>
      </w:r>
      <w:r w:rsidR="00F04000" w:rsidRPr="00DB3879">
        <w:rPr>
          <w:rFonts w:ascii="Times New Roman" w:hAnsi="Times New Roman"/>
          <w:sz w:val="24"/>
          <w:szCs w:val="24"/>
          <w:lang w:eastAsia="pl-PL"/>
        </w:rPr>
        <w:t>,</w:t>
      </w:r>
      <w:r w:rsidRPr="00DB3879">
        <w:t xml:space="preserve"> </w:t>
      </w:r>
      <w:r w:rsidRPr="00DB3879">
        <w:rPr>
          <w:rFonts w:ascii="Times New Roman" w:hAnsi="Times New Roman"/>
          <w:sz w:val="24"/>
          <w:szCs w:val="24"/>
          <w:lang w:eastAsia="pl-PL"/>
        </w:rPr>
        <w:t xml:space="preserve">a także inne podmioty, </w:t>
      </w:r>
      <w:r w:rsidR="00F04000" w:rsidRPr="00DB3879">
        <w:rPr>
          <w:rFonts w:ascii="Times New Roman" w:hAnsi="Times New Roman"/>
          <w:sz w:val="24"/>
          <w:szCs w:val="24"/>
          <w:lang w:eastAsia="pl-PL"/>
        </w:rPr>
        <w:t>których budynki mieszkalne</w:t>
      </w:r>
      <w:r w:rsidR="003641A4" w:rsidRPr="00DB3879">
        <w:rPr>
          <w:rFonts w:ascii="Times New Roman" w:hAnsi="Times New Roman"/>
          <w:sz w:val="24"/>
          <w:szCs w:val="24"/>
          <w:lang w:eastAsia="pl-PL"/>
        </w:rPr>
        <w:t xml:space="preserve"> położone są w rejonach uzbrojonych </w:t>
      </w:r>
      <w:r w:rsidR="00C820B1" w:rsidRPr="00DB3879">
        <w:rPr>
          <w:rFonts w:ascii="Times New Roman" w:hAnsi="Times New Roman"/>
          <w:sz w:val="24"/>
          <w:szCs w:val="24"/>
          <w:lang w:eastAsia="pl-PL"/>
        </w:rPr>
        <w:t xml:space="preserve">lub planowanych do uzbrojenia </w:t>
      </w:r>
      <w:r w:rsidR="003641A4" w:rsidRPr="00DB3879">
        <w:rPr>
          <w:rFonts w:ascii="Times New Roman" w:hAnsi="Times New Roman"/>
          <w:sz w:val="24"/>
          <w:szCs w:val="24"/>
          <w:lang w:eastAsia="pl-PL"/>
        </w:rPr>
        <w:t xml:space="preserve">w sieć wodociągową umożliwiającą </w:t>
      </w:r>
      <w:r w:rsidR="00C820B1" w:rsidRPr="00DB3879">
        <w:rPr>
          <w:rFonts w:ascii="Times New Roman" w:hAnsi="Times New Roman"/>
          <w:sz w:val="24"/>
          <w:szCs w:val="24"/>
          <w:lang w:eastAsia="pl-PL"/>
        </w:rPr>
        <w:t>podłączenie budynku</w:t>
      </w:r>
      <w:r w:rsidR="004F4B05" w:rsidRPr="00DB3879">
        <w:rPr>
          <w:rFonts w:ascii="Times New Roman" w:hAnsi="Times New Roman"/>
          <w:sz w:val="24"/>
          <w:szCs w:val="24"/>
          <w:lang w:eastAsia="pl-PL"/>
        </w:rPr>
        <w:t>;</w:t>
      </w:r>
    </w:p>
    <w:p w:rsidR="000B77BF" w:rsidRPr="00DB3879" w:rsidRDefault="000B77BF" w:rsidP="000B77BF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DB3879">
        <w:rPr>
          <w:rFonts w:ascii="Times New Roman" w:hAnsi="Times New Roman"/>
          <w:sz w:val="24"/>
          <w:szCs w:val="24"/>
        </w:rPr>
        <w:t>właściciele, współwłaściciele, użytkownicy wieczyści oraz jednostki organizacyjne i osoby posiadające nieruchomości w zarządzie lub użytkowaniu, a także inne podmioty władające nieruchomością, która</w:t>
      </w:r>
      <w:r w:rsidR="00643102" w:rsidRPr="00DB3879">
        <w:rPr>
          <w:rFonts w:ascii="Times New Roman" w:hAnsi="Times New Roman"/>
          <w:sz w:val="24"/>
          <w:szCs w:val="24"/>
        </w:rPr>
        <w:t xml:space="preserve"> nie jest </w:t>
      </w:r>
      <w:r w:rsidRPr="00DB3879">
        <w:rPr>
          <w:rFonts w:ascii="Times New Roman" w:hAnsi="Times New Roman"/>
          <w:sz w:val="24"/>
          <w:szCs w:val="24"/>
        </w:rPr>
        <w:t>zamieszkała;</w:t>
      </w:r>
    </w:p>
    <w:p w:rsidR="00DB3879" w:rsidRDefault="00870E9C" w:rsidP="0006054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B3879">
        <w:rPr>
          <w:rFonts w:ascii="Times New Roman" w:hAnsi="Times New Roman"/>
          <w:sz w:val="24"/>
          <w:szCs w:val="24"/>
          <w:lang w:eastAsia="pl-PL"/>
        </w:rPr>
        <w:t>właściciele</w:t>
      </w:r>
      <w:r w:rsidR="004F4B05" w:rsidRPr="00DB3879">
        <w:rPr>
          <w:rFonts w:ascii="Times New Roman" w:hAnsi="Times New Roman"/>
          <w:sz w:val="24"/>
          <w:szCs w:val="24"/>
          <w:lang w:eastAsia="pl-PL"/>
        </w:rPr>
        <w:t>, współwłaściciele, użytkownicy wieczyści oraz jednostki organizacyjne i osoby posiadające nieruchomości w zarządzie lub użytkowaniu, a także inne podmioty władające nieruchomością,</w:t>
      </w:r>
      <w:r w:rsidR="00F04000" w:rsidRPr="00DB3879">
        <w:rPr>
          <w:rFonts w:ascii="Times New Roman" w:hAnsi="Times New Roman"/>
          <w:sz w:val="24"/>
          <w:szCs w:val="24"/>
          <w:lang w:eastAsia="pl-PL"/>
        </w:rPr>
        <w:t xml:space="preserve"> dla których w decyzjach o warunkach zabudowy oraz miejscowych planach zagospodarowania przestrzennego jako formę zaopatrzenia w wodę przewidziano budowę indywidualnego ujęcia wody.</w:t>
      </w:r>
    </w:p>
    <w:p w:rsidR="00F41682" w:rsidRPr="00060546" w:rsidRDefault="00F41682" w:rsidP="00F41682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01576" w:rsidRDefault="00301576" w:rsidP="0085200D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641A4" w:rsidRPr="003641A4" w:rsidRDefault="003641A4" w:rsidP="0085200D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3641A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§ 3</w:t>
      </w:r>
    </w:p>
    <w:p w:rsidR="003641A4" w:rsidRPr="003641A4" w:rsidRDefault="003641A4" w:rsidP="003641A4">
      <w:pPr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641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ZASADY PRZYZNAWANIA DOTACJI</w:t>
      </w:r>
    </w:p>
    <w:p w:rsidR="00EB79CF" w:rsidRPr="00C33B69" w:rsidRDefault="00EB79CF" w:rsidP="00C94F28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Wsparcie finansowe zadania polegającego na budowie lub modernizacji indywidualnego ujęcia wody następować będzie w formie </w:t>
      </w:r>
      <w:r w:rsidRPr="007D4ADB">
        <w:rPr>
          <w:rFonts w:ascii="Times New Roman" w:eastAsia="Times New Roman" w:hAnsi="Times New Roman"/>
          <w:sz w:val="24"/>
          <w:szCs w:val="24"/>
          <w:lang w:eastAsia="pl-PL"/>
        </w:rPr>
        <w:t>dotacji celowej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udzielanej</w:t>
      </w:r>
      <w:r w:rsidRPr="007D4ADB">
        <w:rPr>
          <w:rFonts w:ascii="Times New Roman" w:eastAsia="Times New Roman" w:hAnsi="Times New Roman"/>
          <w:sz w:val="24"/>
          <w:szCs w:val="24"/>
          <w:lang w:eastAsia="pl-PL"/>
        </w:rPr>
        <w:t xml:space="preserve"> w rozumieniu przepisów </w:t>
      </w:r>
      <w:hyperlink r:id="rId9" w:anchor="hiperlinkText.rpc?hiperlink=type=tresc:nro=Powszechny.792343&amp;full=1" w:tgtFrame="_parent" w:history="1">
        <w:r w:rsidRPr="007D4ADB">
          <w:rPr>
            <w:rFonts w:ascii="Times New Roman" w:eastAsia="Times New Roman" w:hAnsi="Times New Roman"/>
            <w:sz w:val="24"/>
            <w:szCs w:val="24"/>
            <w:lang w:eastAsia="pl-PL"/>
          </w:rPr>
          <w:t>ustawy</w:t>
        </w:r>
      </w:hyperlink>
      <w:r w:rsidRPr="007D4ADB">
        <w:rPr>
          <w:rFonts w:ascii="Times New Roman" w:eastAsia="Times New Roman" w:hAnsi="Times New Roman"/>
          <w:sz w:val="24"/>
          <w:szCs w:val="24"/>
          <w:lang w:eastAsia="pl-PL"/>
        </w:rPr>
        <w:t xml:space="preserve"> z dni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 27 sierpnia 2009 roku</w:t>
      </w:r>
      <w:r w:rsidRPr="007D4ADB">
        <w:rPr>
          <w:rFonts w:ascii="Times New Roman" w:eastAsia="Times New Roman" w:hAnsi="Times New Roman"/>
          <w:sz w:val="24"/>
          <w:szCs w:val="24"/>
          <w:lang w:eastAsia="pl-PL"/>
        </w:rPr>
        <w:t xml:space="preserve"> o finansach publicznych z budżetu gminy na finansowanie lub dofinansowanie kosztów inwestycji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16805" w:rsidRPr="00716805" w:rsidRDefault="00716805" w:rsidP="0085200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716805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Dofinansowaniem z budżetu Gminy objęte są zadania polegające na zakupie materiałów i urządzeń oraz  wykonaniu robót  związanych z wierceniem i budową studni.</w:t>
      </w:r>
    </w:p>
    <w:p w:rsidR="00716805" w:rsidRPr="00716805" w:rsidRDefault="00C94F28" w:rsidP="0085200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716805" w:rsidRPr="00716805">
        <w:rPr>
          <w:rFonts w:ascii="Times New Roman" w:eastAsia="Times New Roman" w:hAnsi="Times New Roman" w:cs="Times New Roman"/>
          <w:sz w:val="24"/>
          <w:szCs w:val="24"/>
          <w:lang w:eastAsia="pl-PL"/>
        </w:rPr>
        <w:t>Wyżej wymienione czynności nie muszą być spełnione łącznie i dotyczą budowy i modernizacji ujęć wody.</w:t>
      </w:r>
    </w:p>
    <w:p w:rsidR="00716805" w:rsidRPr="00E6585C" w:rsidRDefault="00E6585C" w:rsidP="00E6585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Dofinansowaniu nie podlegają </w:t>
      </w:r>
      <w:r w:rsidR="00716805" w:rsidRPr="00E6585C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robocizny wykonane we własnym zakresie przez wnioskodaw</w:t>
      </w:r>
      <w:r w:rsidR="0045311F" w:rsidRPr="00E6585C">
        <w:rPr>
          <w:rFonts w:ascii="Times New Roman" w:eastAsia="Times New Roman" w:hAnsi="Times New Roman" w:cs="Times New Roman"/>
          <w:sz w:val="24"/>
          <w:szCs w:val="24"/>
          <w:lang w:eastAsia="pl-PL"/>
        </w:rPr>
        <w:t>cę.</w:t>
      </w:r>
    </w:p>
    <w:p w:rsidR="00EB79CF" w:rsidRPr="00EB79CF" w:rsidRDefault="00716805" w:rsidP="0085200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EB79CF" w:rsidRPr="00EB79C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B79CF" w:rsidRPr="00EB79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Dotacja celowa o której mowa w pkt. 1 dotyczy:</w:t>
      </w:r>
    </w:p>
    <w:p w:rsidR="00EB79CF" w:rsidRPr="00EB79CF" w:rsidRDefault="00EB79CF" w:rsidP="0085200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9CF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EB79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podmiotów niezaliczonych do sektora finansów publicznych, w szczególności:</w:t>
      </w:r>
    </w:p>
    <w:p w:rsidR="00EB79CF" w:rsidRPr="00EB79CF" w:rsidRDefault="00EB79CF" w:rsidP="0085200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 </w:t>
      </w:r>
      <w:r w:rsidRPr="00EB79CF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fizycznych;</w:t>
      </w:r>
    </w:p>
    <w:p w:rsidR="00EB79CF" w:rsidRPr="00EB79CF" w:rsidRDefault="00EB79CF" w:rsidP="0085200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 </w:t>
      </w:r>
      <w:r w:rsidRPr="00EB79CF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wspólnot mieszkaniowych;</w:t>
      </w:r>
    </w:p>
    <w:p w:rsidR="00EB79CF" w:rsidRPr="00EB79CF" w:rsidRDefault="00EB79CF" w:rsidP="0085200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 </w:t>
      </w:r>
      <w:r w:rsidRPr="00EB79CF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prawnych;</w:t>
      </w:r>
    </w:p>
    <w:p w:rsidR="00EB79CF" w:rsidRPr="00EB79CF" w:rsidRDefault="00EB79CF" w:rsidP="0085200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  przedsiębiorców;</w:t>
      </w:r>
    </w:p>
    <w:p w:rsidR="00EB79CF" w:rsidRPr="00EB79CF" w:rsidRDefault="00EB79CF" w:rsidP="0085200D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9CF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EB79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jednostek sektora finansów publicznych będących gminnymi osobami prawnymi.</w:t>
      </w:r>
    </w:p>
    <w:p w:rsidR="006622BF" w:rsidRDefault="00716805" w:rsidP="006622BF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EB79CF" w:rsidRPr="00EB79C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B79CF" w:rsidRPr="00EB79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6798E" w:rsidRPr="0036798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ubiegania się o dotacje przez podmioty pro</w:t>
      </w:r>
      <w:r w:rsidR="003679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wadzące działalność gospodarczą </w:t>
      </w:r>
      <w:r w:rsidR="0036798E" w:rsidRPr="003679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stanowić będzie pomoc de </w:t>
      </w:r>
      <w:proofErr w:type="spellStart"/>
      <w:r w:rsidR="0036798E" w:rsidRPr="0036798E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="0036798E" w:rsidRPr="0036798E">
        <w:rPr>
          <w:rFonts w:ascii="Times New Roman" w:eastAsia="Times New Roman" w:hAnsi="Times New Roman" w:cs="Times New Roman"/>
          <w:sz w:val="24"/>
          <w:szCs w:val="24"/>
          <w:lang w:eastAsia="pl-PL"/>
        </w:rPr>
        <w:t>, jej udzielenie nast</w:t>
      </w:r>
      <w:r w:rsidR="003679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ępuje na zasadach określonych w </w:t>
      </w:r>
      <w:r w:rsidR="0036798E" w:rsidRPr="0036798E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Rozporządzeniu Komisji (UE) Nr 140</w:t>
      </w:r>
      <w:r w:rsidR="00280256">
        <w:rPr>
          <w:rFonts w:ascii="Times New Roman" w:eastAsia="Times New Roman" w:hAnsi="Times New Roman" w:cs="Times New Roman"/>
          <w:sz w:val="24"/>
          <w:szCs w:val="24"/>
          <w:lang w:eastAsia="pl-PL"/>
        </w:rPr>
        <w:t>7/2013 z dnia 18 grudnia 2013 roku</w:t>
      </w:r>
      <w:r w:rsidR="0036798E" w:rsidRPr="003679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</w:t>
      </w:r>
      <w:r w:rsidR="003679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awie zastosowania art.107 i 108 </w:t>
      </w:r>
      <w:r w:rsidR="0036798E" w:rsidRPr="003679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Traktatu o funkcjonowaniu Unii Europejskiej do pomocy de </w:t>
      </w:r>
      <w:proofErr w:type="spellStart"/>
      <w:r w:rsidR="0036798E" w:rsidRPr="0036798E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="0036798E" w:rsidRPr="003679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L 3</w:t>
      </w:r>
      <w:r w:rsidR="00280256">
        <w:rPr>
          <w:rFonts w:ascii="Times New Roman" w:eastAsia="Times New Roman" w:hAnsi="Times New Roman" w:cs="Times New Roman"/>
          <w:sz w:val="24"/>
          <w:szCs w:val="24"/>
          <w:lang w:eastAsia="pl-PL"/>
        </w:rPr>
        <w:t>52 z 24.12.2013 r.</w:t>
      </w:r>
      <w:r w:rsidR="003679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lub </w:t>
      </w:r>
      <w:r w:rsidR="0036798E" w:rsidRPr="003679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 pomoc de </w:t>
      </w:r>
      <w:proofErr w:type="spellStart"/>
      <w:r w:rsidR="0036798E" w:rsidRPr="0036798E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="0036798E" w:rsidRPr="003679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rolnictwie, udzielenie takiego dof</w:t>
      </w:r>
      <w:r w:rsidR="003679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inansowania następuje zgodnie z </w:t>
      </w:r>
      <w:r w:rsidR="0036798E" w:rsidRPr="0036798E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Rozporządzeniem Komisji (UE) Nr 140</w:t>
      </w:r>
      <w:r w:rsidR="00280256">
        <w:rPr>
          <w:rFonts w:ascii="Times New Roman" w:eastAsia="Times New Roman" w:hAnsi="Times New Roman" w:cs="Times New Roman"/>
          <w:sz w:val="24"/>
          <w:szCs w:val="24"/>
          <w:lang w:eastAsia="pl-PL"/>
        </w:rPr>
        <w:t>8/2013 z dnia 18 grudnia 2013 roku</w:t>
      </w:r>
      <w:r w:rsidR="0036798E" w:rsidRPr="003679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stosow</w:t>
      </w:r>
      <w:r w:rsidR="003679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ania art. 107 i 108 </w:t>
      </w:r>
      <w:r w:rsidR="0036798E" w:rsidRPr="003679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Traktatu o funkcjonowaniu Unii Europejskiej do pomocy de </w:t>
      </w:r>
      <w:proofErr w:type="spellStart"/>
      <w:r w:rsidR="0036798E" w:rsidRPr="0036798E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="0036798E" w:rsidRPr="003679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</w:t>
      </w:r>
      <w:r w:rsidR="003679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ektorze rolnym (Dz. U. L 352, z </w:t>
      </w:r>
      <w:r w:rsidR="00280256">
        <w:rPr>
          <w:rFonts w:ascii="Times New Roman" w:eastAsia="Times New Roman" w:hAnsi="Times New Roman" w:cs="Times New Roman"/>
          <w:sz w:val="24"/>
          <w:szCs w:val="24"/>
          <w:lang w:eastAsia="pl-PL"/>
        </w:rPr>
        <w:t>24.12.2013 r.</w:t>
      </w:r>
      <w:r w:rsidR="0036798E" w:rsidRPr="003679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lub stanowi pomoc de </w:t>
      </w:r>
      <w:proofErr w:type="spellStart"/>
      <w:r w:rsidR="0036798E" w:rsidRPr="0036798E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="0036798E" w:rsidRPr="003679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rybołówstwie, ud</w:t>
      </w:r>
      <w:r w:rsidR="003679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zielenie takiego dofinansowania </w:t>
      </w:r>
      <w:r w:rsidR="0036798E" w:rsidRPr="003679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zgodnie z Rozporządzeniem Komisji (UE) nr 717/2014 z 27 czerwca </w:t>
      </w:r>
      <w:r w:rsidR="00280256">
        <w:rPr>
          <w:rFonts w:ascii="Times New Roman" w:eastAsia="Times New Roman" w:hAnsi="Times New Roman" w:cs="Times New Roman"/>
          <w:sz w:val="24"/>
          <w:szCs w:val="24"/>
          <w:lang w:eastAsia="pl-PL"/>
        </w:rPr>
        <w:t>2014 roku</w:t>
      </w:r>
      <w:r w:rsidR="003679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L 190, z 28.06.</w:t>
      </w:r>
      <w:r w:rsidR="00280256">
        <w:rPr>
          <w:rFonts w:ascii="Times New Roman" w:eastAsia="Times New Roman" w:hAnsi="Times New Roman" w:cs="Times New Roman"/>
          <w:sz w:val="24"/>
          <w:szCs w:val="24"/>
          <w:lang w:eastAsia="pl-PL"/>
        </w:rPr>
        <w:t>2014 r.</w:t>
      </w:r>
      <w:r w:rsidR="0036798E" w:rsidRPr="0036798E">
        <w:rPr>
          <w:rFonts w:ascii="Times New Roman" w:eastAsia="Times New Roman" w:hAnsi="Times New Roman" w:cs="Times New Roman"/>
          <w:sz w:val="24"/>
          <w:szCs w:val="24"/>
          <w:lang w:eastAsia="pl-PL"/>
        </w:rPr>
        <w:t>) w sprawie stosowania art.107 i 108 Traktatu Unii Euro</w:t>
      </w:r>
      <w:r w:rsidR="003679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pejskiej do pomocy de </w:t>
      </w:r>
      <w:proofErr w:type="spellStart"/>
      <w:r w:rsidR="0036798E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="003679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36798E" w:rsidRPr="0036798E">
        <w:rPr>
          <w:rFonts w:ascii="Times New Roman" w:eastAsia="Times New Roman" w:hAnsi="Times New Roman" w:cs="Times New Roman"/>
          <w:sz w:val="24"/>
          <w:szCs w:val="24"/>
          <w:lang w:eastAsia="pl-PL"/>
        </w:rPr>
        <w:t>sektorze rybołówstwa i akwakultury.</w:t>
      </w:r>
    </w:p>
    <w:p w:rsidR="006622BF" w:rsidRPr="006622BF" w:rsidRDefault="006622BF" w:rsidP="006622BF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662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Wnioskodawca ubiegający się o udzielenie dofinansowania stanowiącego pomoc de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622BF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2BF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zobowiązany jest do wniosku dołączyć:</w:t>
      </w:r>
    </w:p>
    <w:p w:rsidR="006622BF" w:rsidRPr="006622BF" w:rsidRDefault="006622BF" w:rsidP="006622BF">
      <w:p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wszystkie zaświadczenia o pomocy de </w:t>
      </w:r>
      <w:proofErr w:type="spellStart"/>
      <w:r w:rsidRPr="006622BF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662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pomocy de </w:t>
      </w:r>
      <w:proofErr w:type="spellStart"/>
      <w:r w:rsidRPr="006622BF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rolnictwie lub rybołówstwie </w:t>
      </w:r>
      <w:r w:rsidRPr="006622BF">
        <w:rPr>
          <w:rFonts w:ascii="Times New Roman" w:eastAsia="Times New Roman" w:hAnsi="Times New Roman" w:cs="Times New Roman"/>
          <w:sz w:val="24"/>
          <w:szCs w:val="24"/>
          <w:lang w:eastAsia="pl-PL"/>
        </w:rPr>
        <w:t>jaką otrzymał w bieżącym roku podatkowym, w którym ubiega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 pomoc oraz w ciągu dwóch </w:t>
      </w:r>
      <w:r w:rsidRPr="006622BF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poprzedzających lat podatkowych, albo oświadczenie o wielkości pomocy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otrzymanej w tym okresie, albo </w:t>
      </w:r>
      <w:r w:rsidRPr="006622B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nieotrzyma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niu takiej pomocy w tym okresie,</w:t>
      </w:r>
    </w:p>
    <w:p w:rsidR="006622BF" w:rsidRPr="006622BF" w:rsidRDefault="006622BF" w:rsidP="006622BF">
      <w:p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informacji niezbędnych do udzielenia pomocy de </w:t>
      </w:r>
      <w:proofErr w:type="spellStart"/>
      <w:r w:rsidRPr="006622BF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6622BF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których zakres określony jest w Rozporządzeniu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2BF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inistrów z dnia 29 marca 2010 roku</w:t>
      </w:r>
      <w:r w:rsidRPr="00662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zakresu informacj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przedstawianych przez podmiot </w:t>
      </w:r>
      <w:r w:rsidRPr="00662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ubiegający się o pomoc de </w:t>
      </w:r>
      <w:proofErr w:type="spellStart"/>
      <w:r w:rsidRPr="006622BF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662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U. Nr 53 poz. 311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6622BF" w:rsidRPr="006622BF" w:rsidRDefault="006622BF" w:rsidP="006622BF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662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Wnioskodawca ubiegający się o udzielenie dofinansowania stanowiącego pomoc de </w:t>
      </w:r>
      <w:proofErr w:type="spellStart"/>
      <w:r w:rsidRPr="006622BF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662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2BF">
        <w:rPr>
          <w:rFonts w:ascii="Times New Roman" w:eastAsia="Times New Roman" w:hAnsi="Times New Roman" w:cs="Times New Roman"/>
          <w:sz w:val="24"/>
          <w:szCs w:val="24"/>
          <w:lang w:eastAsia="pl-PL"/>
        </w:rPr>
        <w:t>rolnictwie lub w rybołówstwie zobowiązany jest do wniosku dołączyć:</w:t>
      </w:r>
    </w:p>
    <w:p w:rsidR="006622BF" w:rsidRPr="006622BF" w:rsidRDefault="006622BF" w:rsidP="006622BF">
      <w:p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zaświadczenia o pomocy de </w:t>
      </w:r>
      <w:proofErr w:type="spellStart"/>
      <w:r w:rsidRPr="006622BF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662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pomocy de </w:t>
      </w:r>
      <w:proofErr w:type="spellStart"/>
      <w:r w:rsidRPr="006622BF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rolnictwie lub rybołówstwie </w:t>
      </w:r>
      <w:r w:rsidRPr="006622BF">
        <w:rPr>
          <w:rFonts w:ascii="Times New Roman" w:eastAsia="Times New Roman" w:hAnsi="Times New Roman" w:cs="Times New Roman"/>
          <w:sz w:val="24"/>
          <w:szCs w:val="24"/>
          <w:lang w:eastAsia="pl-PL"/>
        </w:rPr>
        <w:t>jaką otrzymał w bieżącym roku podatkowym, w którym ubiega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 pomoc oraz w ciągu dwóch </w:t>
      </w:r>
      <w:r w:rsidRPr="006622BF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poprzedzających lat podatkowych, albo oświadczenie o wielkości pomocy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otrzymanej w tym okresie, albo </w:t>
      </w:r>
      <w:r w:rsidRPr="006622B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nieotrzymaniu takiej pomocy w tym okresie,</w:t>
      </w:r>
    </w:p>
    <w:p w:rsidR="006622BF" w:rsidRDefault="005C3A99" w:rsidP="006622BF">
      <w:pPr>
        <w:tabs>
          <w:tab w:val="left" w:pos="567"/>
        </w:tabs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6622BF" w:rsidRPr="00662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informacji niezbędnych do udzielenia pomocy de </w:t>
      </w:r>
      <w:proofErr w:type="spellStart"/>
      <w:r w:rsidR="006622BF" w:rsidRPr="006622BF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="006622BF" w:rsidRPr="00662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rolnictwie lub</w:t>
      </w:r>
      <w:r w:rsidR="00662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rybołówstwie, których zakres </w:t>
      </w:r>
      <w:r w:rsidR="006622BF" w:rsidRPr="006622BF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 jest w Rozporządzeniu Rady Mini</w:t>
      </w:r>
      <w:r w:rsidR="00662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strów z dnia 11 czerwca 2010 roku </w:t>
      </w:r>
      <w:r w:rsidR="006622BF" w:rsidRPr="006622BF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zakresu in</w:t>
      </w:r>
      <w:r w:rsidR="00662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formacji </w:t>
      </w:r>
      <w:r w:rsidR="006622BF" w:rsidRPr="00662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przedstawionych przez podmiot ubiegający się o pomoc de </w:t>
      </w:r>
      <w:proofErr w:type="spellStart"/>
      <w:r w:rsidR="006622BF" w:rsidRPr="006622BF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="006622BF" w:rsidRPr="00662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rol</w:t>
      </w:r>
      <w:r w:rsidR="00662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nictwie lub w rybołówstwie (Dz. </w:t>
      </w:r>
      <w:r w:rsidR="006622BF" w:rsidRPr="006622BF"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2010 r., Nr 121, poz. 810).</w:t>
      </w:r>
    </w:p>
    <w:p w:rsidR="0036798E" w:rsidRDefault="00280256" w:rsidP="00280256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 </w:t>
      </w:r>
      <w:r w:rsidR="005C3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0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 de </w:t>
      </w:r>
      <w:proofErr w:type="spellStart"/>
      <w:r w:rsidRPr="00280256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280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oparciu o przepisy Rozporządzenia Komisji (UE)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1408/2013 z dnia 18 grudnia 2013 roku</w:t>
      </w:r>
      <w:r w:rsidRPr="00280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stosowania art. 107 i 108 Traktatu o funkcjonowaniu Unii Euro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pejskiej do pomocy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80256">
        <w:rPr>
          <w:rFonts w:ascii="Times New Roman" w:eastAsia="Times New Roman" w:hAnsi="Times New Roman" w:cs="Times New Roman"/>
          <w:sz w:val="24"/>
          <w:szCs w:val="24"/>
          <w:lang w:eastAsia="pl-PL"/>
        </w:rPr>
        <w:t>sektorze rolnym (</w:t>
      </w:r>
      <w:proofErr w:type="spellStart"/>
      <w:r w:rsidRPr="00280256">
        <w:rPr>
          <w:rFonts w:ascii="Times New Roman" w:eastAsia="Times New Roman" w:hAnsi="Times New Roman" w:cs="Times New Roman"/>
          <w:sz w:val="24"/>
          <w:szCs w:val="24"/>
          <w:lang w:eastAsia="pl-PL"/>
        </w:rPr>
        <w:t>Dz.Urz</w:t>
      </w:r>
      <w:proofErr w:type="spellEnd"/>
      <w:r w:rsidRPr="00280256">
        <w:rPr>
          <w:rFonts w:ascii="Times New Roman" w:eastAsia="Times New Roman" w:hAnsi="Times New Roman" w:cs="Times New Roman"/>
          <w:sz w:val="24"/>
          <w:szCs w:val="24"/>
          <w:lang w:eastAsia="pl-PL"/>
        </w:rPr>
        <w:t>. L 352, z 24.12.2013 r.), w związku z brzmieniem art. 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art. 7 ust. 4 niniejszego </w:t>
      </w:r>
      <w:r w:rsidRPr="00280256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Rozporządzenia, udziela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może być do 31 grudnia 2020 roku</w:t>
      </w:r>
      <w:r w:rsidRPr="00280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tym zastrzeżeniem,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po upływie okresu stosowania </w:t>
      </w:r>
      <w:r w:rsidRPr="00280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Rozporządzenia wszelkie programy pomocy de </w:t>
      </w:r>
      <w:proofErr w:type="spellStart"/>
      <w:r w:rsidRPr="00280256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280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spełniające warunki określone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 </w:t>
      </w:r>
      <w:r w:rsidRPr="00280256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Rozporządzeniu pozostają objęte niniejszym Rozporządzeniem przez kolejne sześć miesięcy.</w:t>
      </w:r>
    </w:p>
    <w:p w:rsidR="007E1B18" w:rsidRDefault="00280256" w:rsidP="00C80CA5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7168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85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1B18" w:rsidRPr="009247C0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nieruchomość znajduje się we współwła</w:t>
      </w:r>
      <w:r w:rsidR="003333ED" w:rsidRPr="009247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sności, wymagane jest </w:t>
      </w:r>
      <w:r w:rsidR="007E1B18" w:rsidRPr="009247C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wyrażeniu zgody na wypłacenie dotacji jednemu ze współwłaścicieli ponoszącemu koszty budowy lub modernizacji.</w:t>
      </w:r>
    </w:p>
    <w:p w:rsidR="00C80CA5" w:rsidRPr="00716805" w:rsidRDefault="00280256" w:rsidP="00C80CA5">
      <w:p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 w:rsidR="00716805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7E1B18" w:rsidRPr="00716805">
        <w:rPr>
          <w:rFonts w:ascii="Times New Roman" w:eastAsia="Times New Roman" w:hAnsi="Times New Roman"/>
          <w:sz w:val="24"/>
          <w:szCs w:val="24"/>
          <w:lang w:eastAsia="pl-PL"/>
        </w:rPr>
        <w:t>Podmioty ubiegające się o udzielenie dofinansowania zobowiązane są do złożenia pisemnego wniosku o udzielenie dotacji.</w:t>
      </w:r>
    </w:p>
    <w:p w:rsidR="008469A4" w:rsidRPr="00716805" w:rsidRDefault="00280256" w:rsidP="00C80CA5">
      <w:pPr>
        <w:pStyle w:val="Akapitzlist"/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="00716805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D734D3" w:rsidRPr="00716805">
        <w:rPr>
          <w:rFonts w:ascii="Times New Roman" w:eastAsia="Times New Roman" w:hAnsi="Times New Roman"/>
          <w:sz w:val="24"/>
          <w:szCs w:val="24"/>
          <w:lang w:eastAsia="pl-PL"/>
        </w:rPr>
        <w:t>Wnioski będą rozpatrywane wg kolejności wpływu do wysokości posiadanych  ś</w:t>
      </w:r>
      <w:r w:rsidR="00FF3DA8" w:rsidRPr="00716805">
        <w:rPr>
          <w:rFonts w:ascii="Times New Roman" w:eastAsia="Times New Roman" w:hAnsi="Times New Roman"/>
          <w:sz w:val="24"/>
          <w:szCs w:val="24"/>
          <w:lang w:eastAsia="pl-PL"/>
        </w:rPr>
        <w:t xml:space="preserve">rodków w budżecie </w:t>
      </w:r>
      <w:r w:rsidR="00D734D3" w:rsidRPr="00716805">
        <w:rPr>
          <w:rFonts w:ascii="Times New Roman" w:eastAsia="Times New Roman" w:hAnsi="Times New Roman"/>
          <w:sz w:val="24"/>
          <w:szCs w:val="24"/>
          <w:lang w:eastAsia="pl-PL"/>
        </w:rPr>
        <w:t>na dany rok.</w:t>
      </w:r>
    </w:p>
    <w:p w:rsidR="007E1B18" w:rsidRDefault="00280256" w:rsidP="0085200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13</w:t>
      </w:r>
      <w:r w:rsidR="00716805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7E1B18" w:rsidRPr="003B6DE9">
        <w:rPr>
          <w:rFonts w:ascii="Times New Roman" w:eastAsia="Times New Roman" w:hAnsi="Times New Roman"/>
          <w:sz w:val="24"/>
          <w:szCs w:val="24"/>
          <w:lang w:eastAsia="pl-PL"/>
        </w:rPr>
        <w:t>Wzó</w:t>
      </w:r>
      <w:r w:rsidR="00A82377">
        <w:rPr>
          <w:rFonts w:ascii="Times New Roman" w:eastAsia="Times New Roman" w:hAnsi="Times New Roman"/>
          <w:sz w:val="24"/>
          <w:szCs w:val="24"/>
          <w:lang w:eastAsia="pl-PL"/>
        </w:rPr>
        <w:t>r wniosku stanowi załącznik nr 1</w:t>
      </w:r>
      <w:r w:rsidR="007E1B18" w:rsidRPr="003B6DE9">
        <w:rPr>
          <w:rFonts w:ascii="Times New Roman" w:eastAsia="Times New Roman" w:hAnsi="Times New Roman"/>
          <w:sz w:val="24"/>
          <w:szCs w:val="24"/>
          <w:lang w:eastAsia="pl-PL"/>
        </w:rPr>
        <w:t xml:space="preserve"> do niniejszego Regulaminu.</w:t>
      </w:r>
    </w:p>
    <w:p w:rsidR="008469A4" w:rsidRPr="00ED3419" w:rsidRDefault="00280256" w:rsidP="0085200D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TT319c623cc2o215077S00" w:hAnsi="Times New Roman"/>
          <w:sz w:val="24"/>
          <w:szCs w:val="24"/>
          <w:lang w:eastAsia="pl-PL"/>
        </w:rPr>
        <w:t>14</w:t>
      </w:r>
      <w:r w:rsidR="00716805">
        <w:rPr>
          <w:rFonts w:ascii="Times New Roman" w:eastAsia="MSTT319c623cc2o215077S00" w:hAnsi="Times New Roman"/>
          <w:sz w:val="24"/>
          <w:szCs w:val="24"/>
          <w:lang w:eastAsia="pl-PL"/>
        </w:rPr>
        <w:t xml:space="preserve">. </w:t>
      </w:r>
      <w:r w:rsidR="008469A4" w:rsidRPr="0040210C">
        <w:rPr>
          <w:rFonts w:ascii="Times New Roman" w:eastAsia="MSTT319c623cc2o215077S00" w:hAnsi="Times New Roman"/>
          <w:sz w:val="24"/>
          <w:szCs w:val="24"/>
          <w:lang w:eastAsia="pl-PL"/>
        </w:rPr>
        <w:t>Wnioski</w:t>
      </w:r>
      <w:r w:rsidR="008469A4">
        <w:rPr>
          <w:rFonts w:ascii="Times New Roman" w:eastAsia="MSTT319c623cc2o215077S00" w:hAnsi="Times New Roman"/>
          <w:sz w:val="24"/>
          <w:szCs w:val="24"/>
          <w:lang w:eastAsia="pl-PL"/>
        </w:rPr>
        <w:t xml:space="preserve"> o udzielenie dofinansowania</w:t>
      </w:r>
      <w:r w:rsidR="008469A4" w:rsidRPr="0040210C">
        <w:rPr>
          <w:rFonts w:ascii="Times New Roman" w:eastAsia="MSTT319c623cc2o215077S00" w:hAnsi="Times New Roman"/>
          <w:sz w:val="24"/>
          <w:szCs w:val="24"/>
          <w:lang w:eastAsia="pl-PL"/>
        </w:rPr>
        <w:t xml:space="preserve"> przyjmowane będą</w:t>
      </w:r>
      <w:r w:rsidR="008469A4">
        <w:rPr>
          <w:rFonts w:ascii="Times New Roman" w:eastAsia="MSTT319c623cc2o215077S00" w:hAnsi="Times New Roman"/>
          <w:sz w:val="24"/>
          <w:szCs w:val="24"/>
          <w:lang w:eastAsia="pl-PL"/>
        </w:rPr>
        <w:t xml:space="preserve"> w trybie ciągłym.</w:t>
      </w:r>
    </w:p>
    <w:p w:rsidR="008469A4" w:rsidRPr="00F93B9E" w:rsidRDefault="00280256" w:rsidP="0085200D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TT319c623cc2o215077S00" w:hAnsi="Times New Roman"/>
          <w:sz w:val="24"/>
          <w:szCs w:val="24"/>
          <w:lang w:eastAsia="pl-PL"/>
        </w:rPr>
        <w:t>15</w:t>
      </w:r>
      <w:r w:rsidR="00716805">
        <w:rPr>
          <w:rFonts w:ascii="Times New Roman" w:eastAsia="MSTT319c623cc2o215077S00" w:hAnsi="Times New Roman"/>
          <w:sz w:val="24"/>
          <w:szCs w:val="24"/>
          <w:lang w:eastAsia="pl-PL"/>
        </w:rPr>
        <w:t xml:space="preserve">. </w:t>
      </w:r>
      <w:r w:rsidR="008469A4">
        <w:rPr>
          <w:rFonts w:ascii="Times New Roman" w:eastAsia="MSTT319c623cc2o215077S00" w:hAnsi="Times New Roman"/>
          <w:sz w:val="24"/>
          <w:szCs w:val="24"/>
          <w:lang w:eastAsia="pl-PL"/>
        </w:rPr>
        <w:t xml:space="preserve">Złożone wnioski </w:t>
      </w:r>
      <w:r w:rsidR="008469A4" w:rsidRPr="0040210C">
        <w:rPr>
          <w:rFonts w:ascii="Times New Roman" w:eastAsia="MSTT319c623cc2o215077S00" w:hAnsi="Times New Roman"/>
          <w:sz w:val="24"/>
          <w:szCs w:val="24"/>
          <w:lang w:eastAsia="pl-PL"/>
        </w:rPr>
        <w:t>rozpatrywane</w:t>
      </w:r>
      <w:r w:rsidR="008469A4">
        <w:rPr>
          <w:rFonts w:ascii="Times New Roman" w:eastAsia="MSTT319c623cc2o215077S00" w:hAnsi="Times New Roman"/>
          <w:sz w:val="24"/>
          <w:szCs w:val="24"/>
          <w:lang w:eastAsia="pl-PL"/>
        </w:rPr>
        <w:t xml:space="preserve"> będą</w:t>
      </w:r>
      <w:r w:rsidR="008469A4" w:rsidRPr="0040210C">
        <w:rPr>
          <w:rFonts w:ascii="Times New Roman" w:eastAsia="MSTT319c623cc2o215077S00" w:hAnsi="Times New Roman"/>
          <w:sz w:val="24"/>
          <w:szCs w:val="24"/>
          <w:lang w:eastAsia="pl-PL"/>
        </w:rPr>
        <w:t xml:space="preserve"> według kolejności ich składania. </w:t>
      </w:r>
    </w:p>
    <w:p w:rsidR="008469A4" w:rsidRPr="00F93B9E" w:rsidRDefault="00280256" w:rsidP="0085200D">
      <w:pPr>
        <w:pStyle w:val="Akapitzlist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16</w:t>
      </w:r>
      <w:r w:rsidR="0071680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469A4" w:rsidRPr="0040210C">
        <w:rPr>
          <w:rFonts w:ascii="Times New Roman" w:hAnsi="Times New Roman"/>
          <w:color w:val="000000"/>
          <w:sz w:val="24"/>
          <w:szCs w:val="24"/>
        </w:rPr>
        <w:t>Za datę złożenia wniosku uznaje się datę wpływu do Sekretariatu Urzędu Gminy Człuchów, ul. Szczecińska 33, 77-300 Człuchów</w:t>
      </w:r>
      <w:r w:rsidR="008469A4">
        <w:rPr>
          <w:rFonts w:ascii="Times New Roman" w:hAnsi="Times New Roman"/>
          <w:color w:val="000000"/>
          <w:sz w:val="24"/>
          <w:szCs w:val="24"/>
        </w:rPr>
        <w:t>.</w:t>
      </w:r>
    </w:p>
    <w:p w:rsidR="008469A4" w:rsidRPr="00280256" w:rsidRDefault="008469A4" w:rsidP="00280256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80256">
        <w:rPr>
          <w:rFonts w:ascii="Times New Roman" w:eastAsia="MSTT319c623cc2o215077S00" w:hAnsi="Times New Roman"/>
          <w:sz w:val="24"/>
          <w:szCs w:val="24"/>
          <w:lang w:eastAsia="pl-PL"/>
        </w:rPr>
        <w:t>W przypadku wyczerpania środków finansowych przeznaczonych na w/w cel w danym roku budżetowym, złożone wnioski rozpatrywane będą w pierwszej kolejności w następnym roku</w:t>
      </w:r>
      <w:r w:rsidRPr="00280256">
        <w:rPr>
          <w:rFonts w:ascii="Times New Roman" w:hAnsi="Times New Roman"/>
          <w:sz w:val="24"/>
          <w:szCs w:val="24"/>
        </w:rPr>
        <w:t xml:space="preserve"> </w:t>
      </w:r>
      <w:r w:rsidRPr="00280256">
        <w:rPr>
          <w:rFonts w:ascii="Times New Roman" w:eastAsia="MSTT319c623cc2o215077S00" w:hAnsi="Times New Roman"/>
          <w:sz w:val="24"/>
          <w:szCs w:val="24"/>
          <w:lang w:eastAsia="pl-PL"/>
        </w:rPr>
        <w:t>kalendarzowym.</w:t>
      </w:r>
    </w:p>
    <w:p w:rsidR="006021CC" w:rsidRPr="00280256" w:rsidRDefault="006021CC" w:rsidP="00280256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256">
        <w:rPr>
          <w:rFonts w:ascii="Times New Roman" w:eastAsia="Times New Roman" w:hAnsi="Times New Roman"/>
          <w:sz w:val="24"/>
          <w:szCs w:val="24"/>
          <w:lang w:eastAsia="pl-PL"/>
        </w:rPr>
        <w:t>Weryfikacji złożonyc</w:t>
      </w:r>
      <w:r w:rsidR="00A82377" w:rsidRPr="00280256">
        <w:rPr>
          <w:rFonts w:ascii="Times New Roman" w:eastAsia="Times New Roman" w:hAnsi="Times New Roman"/>
          <w:sz w:val="24"/>
          <w:szCs w:val="24"/>
          <w:lang w:eastAsia="pl-PL"/>
        </w:rPr>
        <w:t xml:space="preserve">h wniosków dokonuje Referat </w:t>
      </w:r>
      <w:r w:rsidRPr="00280256">
        <w:rPr>
          <w:rFonts w:ascii="Times New Roman" w:eastAsia="Times New Roman" w:hAnsi="Times New Roman"/>
          <w:sz w:val="24"/>
          <w:szCs w:val="24"/>
          <w:lang w:eastAsia="pl-PL"/>
        </w:rPr>
        <w:t>inwestycji, ochrony środowiska i pozyskiwania środków pozabudżetowych wg następujących kryteriów:</w:t>
      </w:r>
    </w:p>
    <w:p w:rsidR="006021CC" w:rsidRPr="006021CC" w:rsidRDefault="006021CC" w:rsidP="0085200D">
      <w:pPr>
        <w:pStyle w:val="Akapitzlist"/>
        <w:numPr>
          <w:ilvl w:val="0"/>
          <w:numId w:val="6"/>
        </w:numPr>
        <w:spacing w:after="0"/>
        <w:ind w:left="851" w:hanging="425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21CC">
        <w:rPr>
          <w:rFonts w:ascii="Times New Roman" w:eastAsia="Times New Roman" w:hAnsi="Times New Roman"/>
          <w:sz w:val="24"/>
          <w:szCs w:val="24"/>
          <w:lang w:eastAsia="pl-PL"/>
        </w:rPr>
        <w:t>kompletność wniosku;</w:t>
      </w:r>
    </w:p>
    <w:p w:rsidR="0085200D" w:rsidRPr="005C3A99" w:rsidRDefault="006021CC" w:rsidP="005C3A99">
      <w:pPr>
        <w:pStyle w:val="Akapitzlist"/>
        <w:numPr>
          <w:ilvl w:val="0"/>
          <w:numId w:val="6"/>
        </w:numPr>
        <w:spacing w:after="0"/>
        <w:ind w:left="851" w:hanging="425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21CC">
        <w:rPr>
          <w:rFonts w:ascii="Times New Roman" w:eastAsia="Times New Roman" w:hAnsi="Times New Roman"/>
          <w:sz w:val="24"/>
          <w:szCs w:val="24"/>
          <w:lang w:eastAsia="pl-PL"/>
        </w:rPr>
        <w:t xml:space="preserve">zgodność zadania z </w:t>
      </w:r>
      <w:r w:rsidRPr="006021CC">
        <w:rPr>
          <w:rFonts w:ascii="Times New Roman" w:eastAsia="Times New Roman" w:hAnsi="Times New Roman"/>
          <w:bCs/>
          <w:sz w:val="24"/>
          <w:szCs w:val="24"/>
          <w:lang w:eastAsia="pl-PL"/>
        </w:rPr>
        <w:t>§</w:t>
      </w:r>
      <w:r w:rsidRPr="006021CC">
        <w:rPr>
          <w:rFonts w:ascii="Times New Roman" w:eastAsia="Times New Roman" w:hAnsi="Times New Roman"/>
          <w:sz w:val="24"/>
          <w:szCs w:val="24"/>
          <w:lang w:eastAsia="pl-PL"/>
        </w:rPr>
        <w:t xml:space="preserve"> 2 niniejszego Regulaminu.</w:t>
      </w:r>
    </w:p>
    <w:p w:rsidR="00DB3879" w:rsidRDefault="00DB3879" w:rsidP="0085200D">
      <w:pPr>
        <w:shd w:val="clear" w:color="auto" w:fill="FFFFFF"/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7E1B18" w:rsidRPr="007E1B18" w:rsidRDefault="007E1B18" w:rsidP="0085200D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7E1B1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§ 4</w:t>
      </w:r>
    </w:p>
    <w:p w:rsidR="007E1B18" w:rsidRPr="007E1B18" w:rsidRDefault="007E1B18" w:rsidP="007E1B18">
      <w:pPr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E1B1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ŹRÓDŁA FINANSOWANIA I WYSOKOŚĆ DOFINANSOWANIA</w:t>
      </w:r>
    </w:p>
    <w:p w:rsidR="007E1B18" w:rsidRPr="007E1B18" w:rsidRDefault="007E1B18" w:rsidP="007E1B18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1B18" w:rsidRPr="0085200D" w:rsidRDefault="007E1B18" w:rsidP="00372AF8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B18">
        <w:rPr>
          <w:rFonts w:ascii="Times New Roman" w:eastAsia="Calibri" w:hAnsi="Times New Roman" w:cs="Times New Roman"/>
          <w:sz w:val="24"/>
          <w:szCs w:val="24"/>
        </w:rPr>
        <w:t>Regulamin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udzielania  dotacji  celowej </w:t>
      </w:r>
      <w:r w:rsidRPr="007E1B18">
        <w:rPr>
          <w:rFonts w:ascii="Times New Roman" w:eastAsia="Calibri" w:hAnsi="Times New Roman" w:cs="Times New Roman"/>
          <w:sz w:val="24"/>
          <w:szCs w:val="24"/>
        </w:rPr>
        <w:t>na budowę lub modernizację indywidualnych u</w:t>
      </w:r>
      <w:r>
        <w:rPr>
          <w:rFonts w:ascii="Times New Roman" w:eastAsia="Calibri" w:hAnsi="Times New Roman" w:cs="Times New Roman"/>
          <w:sz w:val="24"/>
          <w:szCs w:val="24"/>
        </w:rPr>
        <w:t xml:space="preserve">jęć wody </w:t>
      </w:r>
      <w:r w:rsidRPr="007E1B18">
        <w:rPr>
          <w:rFonts w:ascii="Times New Roman" w:eastAsia="Calibri" w:hAnsi="Times New Roman" w:cs="Times New Roman"/>
          <w:sz w:val="24"/>
          <w:szCs w:val="24"/>
        </w:rPr>
        <w:t>finansowany będzie z budżetu g</w:t>
      </w:r>
      <w:r>
        <w:rPr>
          <w:rFonts w:ascii="Times New Roman" w:eastAsia="Calibri" w:hAnsi="Times New Roman" w:cs="Times New Roman"/>
          <w:sz w:val="24"/>
          <w:szCs w:val="24"/>
        </w:rPr>
        <w:t>miny</w:t>
      </w:r>
      <w:r w:rsidRPr="007E1B1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E1B18" w:rsidRPr="00DB3879" w:rsidRDefault="007E1B18" w:rsidP="00372AF8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879">
        <w:rPr>
          <w:rFonts w:ascii="Times New Roman" w:eastAsia="Calibri" w:hAnsi="Times New Roman" w:cs="Times New Roman"/>
          <w:sz w:val="24"/>
          <w:szCs w:val="24"/>
          <w:lang w:eastAsia="pl-PL"/>
        </w:rPr>
        <w:t>Budowa</w:t>
      </w:r>
      <w:r w:rsidR="00643B9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lub modernizacja indywidualnego ujęcia</w:t>
      </w:r>
      <w:r w:rsidRPr="00DB387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706CEC" w:rsidRPr="00DB387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wody </w:t>
      </w:r>
      <w:r w:rsidRPr="00DB387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może </w:t>
      </w:r>
      <w:r w:rsidR="003333ED" w:rsidRPr="00DB387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być dofinansowana w wysokości </w:t>
      </w:r>
      <w:r w:rsidR="00706CEC" w:rsidRPr="00DB38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6CEC" w:rsidRPr="00DB3879">
        <w:rPr>
          <w:rFonts w:ascii="Times New Roman" w:eastAsia="Calibri" w:hAnsi="Times New Roman" w:cs="Times New Roman"/>
          <w:sz w:val="24"/>
          <w:szCs w:val="24"/>
          <w:lang w:eastAsia="pl-PL"/>
        </w:rPr>
        <w:t>7</w:t>
      </w:r>
      <w:r w:rsidRPr="00DB387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0 % </w:t>
      </w:r>
      <w:r w:rsidR="00643B9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udokumentowanej fakturami lub rachunkami </w:t>
      </w:r>
      <w:r w:rsidRPr="00DB3879">
        <w:rPr>
          <w:rFonts w:ascii="Times New Roman" w:eastAsia="Calibri" w:hAnsi="Times New Roman" w:cs="Times New Roman"/>
          <w:sz w:val="24"/>
          <w:szCs w:val="24"/>
          <w:lang w:eastAsia="pl-PL"/>
        </w:rPr>
        <w:t>wartości in</w:t>
      </w:r>
      <w:r w:rsidR="00643B9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westycji, lecz nie więcej </w:t>
      </w:r>
      <w:r w:rsidR="00706CEC" w:rsidRPr="00DB3879">
        <w:rPr>
          <w:rFonts w:ascii="Times New Roman" w:eastAsia="Calibri" w:hAnsi="Times New Roman" w:cs="Times New Roman"/>
          <w:sz w:val="24"/>
          <w:szCs w:val="24"/>
          <w:lang w:eastAsia="pl-PL"/>
        </w:rPr>
        <w:t>niż 10</w:t>
      </w:r>
      <w:r w:rsidRPr="00DB3879">
        <w:rPr>
          <w:rFonts w:ascii="Times New Roman" w:eastAsia="Calibri" w:hAnsi="Times New Roman" w:cs="Times New Roman"/>
          <w:sz w:val="24"/>
          <w:szCs w:val="24"/>
          <w:lang w:eastAsia="pl-PL"/>
        </w:rPr>
        <w:t>.000,00 złotych.</w:t>
      </w:r>
    </w:p>
    <w:p w:rsidR="001612FE" w:rsidRPr="00DB3879" w:rsidRDefault="00AD7E66" w:rsidP="00643B98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879">
        <w:rPr>
          <w:rFonts w:ascii="Times New Roman" w:eastAsia="Calibri" w:hAnsi="Times New Roman" w:cs="Times New Roman"/>
          <w:sz w:val="24"/>
          <w:szCs w:val="24"/>
        </w:rPr>
        <w:t>D</w:t>
      </w:r>
      <w:r w:rsidR="000B77BF" w:rsidRPr="00DB3879">
        <w:rPr>
          <w:rFonts w:ascii="Times New Roman" w:eastAsia="Calibri" w:hAnsi="Times New Roman" w:cs="Times New Roman"/>
          <w:sz w:val="24"/>
          <w:szCs w:val="24"/>
        </w:rPr>
        <w:t xml:space="preserve">ofinansowanie może wynieść </w:t>
      </w:r>
      <w:r w:rsidRPr="00DB3879">
        <w:rPr>
          <w:rFonts w:ascii="Times New Roman" w:eastAsia="Calibri" w:hAnsi="Times New Roman" w:cs="Times New Roman"/>
          <w:sz w:val="24"/>
          <w:szCs w:val="24"/>
        </w:rPr>
        <w:t xml:space="preserve">100% </w:t>
      </w:r>
      <w:r w:rsidR="00643B98" w:rsidRPr="00643B98">
        <w:rPr>
          <w:rFonts w:ascii="Times New Roman" w:eastAsia="Calibri" w:hAnsi="Times New Roman" w:cs="Times New Roman"/>
          <w:sz w:val="24"/>
          <w:szCs w:val="24"/>
        </w:rPr>
        <w:t xml:space="preserve">udokumentowanej fakturami lub rachunkami </w:t>
      </w:r>
      <w:r w:rsidR="00643B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3879">
        <w:rPr>
          <w:rFonts w:ascii="Times New Roman" w:eastAsia="Calibri" w:hAnsi="Times New Roman" w:cs="Times New Roman"/>
          <w:sz w:val="24"/>
          <w:szCs w:val="24"/>
        </w:rPr>
        <w:t>wartości inwes</w:t>
      </w:r>
      <w:r w:rsidR="000160AD" w:rsidRPr="00DB3879">
        <w:rPr>
          <w:rFonts w:ascii="Times New Roman" w:eastAsia="Calibri" w:hAnsi="Times New Roman" w:cs="Times New Roman"/>
          <w:sz w:val="24"/>
          <w:szCs w:val="24"/>
        </w:rPr>
        <w:t>tycji dla</w:t>
      </w:r>
      <w:r w:rsidR="001612FE" w:rsidRPr="00DB387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612FE" w:rsidRPr="00DB3879" w:rsidRDefault="000160AD" w:rsidP="00372AF8">
      <w:pPr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879">
        <w:rPr>
          <w:rFonts w:ascii="Times New Roman" w:eastAsia="Calibri" w:hAnsi="Times New Roman" w:cs="Times New Roman"/>
          <w:sz w:val="24"/>
          <w:szCs w:val="24"/>
        </w:rPr>
        <w:t>1) osoby</w:t>
      </w:r>
      <w:r w:rsidR="001612FE" w:rsidRPr="00DB3879">
        <w:rPr>
          <w:rFonts w:ascii="Times New Roman" w:eastAsia="Calibri" w:hAnsi="Times New Roman" w:cs="Times New Roman"/>
          <w:sz w:val="24"/>
          <w:szCs w:val="24"/>
        </w:rPr>
        <w:t xml:space="preserve"> samotnie gospodarującej, której dochód nie pr</w:t>
      </w:r>
      <w:r w:rsidR="008C60B0" w:rsidRPr="00DB3879">
        <w:rPr>
          <w:rFonts w:ascii="Times New Roman" w:eastAsia="Calibri" w:hAnsi="Times New Roman" w:cs="Times New Roman"/>
          <w:sz w:val="24"/>
          <w:szCs w:val="24"/>
        </w:rPr>
        <w:t>zekracza kwoty 2</w:t>
      </w:r>
      <w:r w:rsidR="001612FE" w:rsidRPr="00DB3879">
        <w:rPr>
          <w:rFonts w:ascii="Times New Roman" w:eastAsia="Calibri" w:hAnsi="Times New Roman" w:cs="Times New Roman"/>
          <w:sz w:val="24"/>
          <w:szCs w:val="24"/>
        </w:rPr>
        <w:t>000</w:t>
      </w:r>
      <w:r w:rsidR="004D13C4" w:rsidRPr="00DB3879">
        <w:rPr>
          <w:rFonts w:ascii="Times New Roman" w:eastAsia="Calibri" w:hAnsi="Times New Roman" w:cs="Times New Roman"/>
          <w:sz w:val="24"/>
          <w:szCs w:val="24"/>
        </w:rPr>
        <w:t>,00</w:t>
      </w:r>
      <w:r w:rsidR="001612FE" w:rsidRPr="00DB3879">
        <w:rPr>
          <w:rFonts w:ascii="Times New Roman" w:eastAsia="Calibri" w:hAnsi="Times New Roman" w:cs="Times New Roman"/>
          <w:sz w:val="24"/>
          <w:szCs w:val="24"/>
        </w:rPr>
        <w:t xml:space="preserve"> złotych</w:t>
      </w:r>
      <w:r w:rsidRPr="00DB387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1612FE" w:rsidRPr="00DB3879" w:rsidRDefault="004D13C4" w:rsidP="00372AF8">
      <w:pPr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879">
        <w:rPr>
          <w:rFonts w:ascii="Times New Roman" w:eastAsia="Calibri" w:hAnsi="Times New Roman" w:cs="Times New Roman"/>
          <w:sz w:val="24"/>
          <w:szCs w:val="24"/>
        </w:rPr>
        <w:t>2</w:t>
      </w:r>
      <w:r w:rsidR="000160AD" w:rsidRPr="00DB3879">
        <w:rPr>
          <w:rFonts w:ascii="Times New Roman" w:eastAsia="Calibri" w:hAnsi="Times New Roman" w:cs="Times New Roman"/>
          <w:sz w:val="24"/>
          <w:szCs w:val="24"/>
        </w:rPr>
        <w:t>) rodziny</w:t>
      </w:r>
      <w:r w:rsidR="001612FE" w:rsidRPr="00DB3879">
        <w:rPr>
          <w:rFonts w:ascii="Times New Roman" w:eastAsia="Calibri" w:hAnsi="Times New Roman" w:cs="Times New Roman"/>
          <w:sz w:val="24"/>
          <w:szCs w:val="24"/>
        </w:rPr>
        <w:t>, której dochód ni</w:t>
      </w:r>
      <w:r w:rsidR="00E96CB9" w:rsidRPr="00DB3879">
        <w:rPr>
          <w:rFonts w:ascii="Times New Roman" w:eastAsia="Calibri" w:hAnsi="Times New Roman" w:cs="Times New Roman"/>
          <w:sz w:val="24"/>
          <w:szCs w:val="24"/>
        </w:rPr>
        <w:t xml:space="preserve">e przekracza </w:t>
      </w:r>
      <w:r w:rsidR="008C60B0" w:rsidRPr="00DB3879">
        <w:rPr>
          <w:rFonts w:ascii="Times New Roman" w:eastAsia="Calibri" w:hAnsi="Times New Roman" w:cs="Times New Roman"/>
          <w:sz w:val="24"/>
          <w:szCs w:val="24"/>
        </w:rPr>
        <w:t>150</w:t>
      </w:r>
      <w:r w:rsidR="007E29B1" w:rsidRPr="00DB3879">
        <w:rPr>
          <w:rFonts w:ascii="Times New Roman" w:eastAsia="Calibri" w:hAnsi="Times New Roman" w:cs="Times New Roman"/>
          <w:sz w:val="24"/>
          <w:szCs w:val="24"/>
        </w:rPr>
        <w:t>0</w:t>
      </w:r>
      <w:r w:rsidRPr="00DB3879">
        <w:rPr>
          <w:rFonts w:ascii="Times New Roman" w:eastAsia="Calibri" w:hAnsi="Times New Roman" w:cs="Times New Roman"/>
          <w:sz w:val="24"/>
          <w:szCs w:val="24"/>
        </w:rPr>
        <w:t>,00</w:t>
      </w:r>
      <w:r w:rsidR="007E29B1" w:rsidRPr="00DB3879">
        <w:rPr>
          <w:rFonts w:ascii="Times New Roman" w:eastAsia="Calibri" w:hAnsi="Times New Roman" w:cs="Times New Roman"/>
          <w:sz w:val="24"/>
          <w:szCs w:val="24"/>
        </w:rPr>
        <w:t xml:space="preserve"> złotych na osobę w rodzinie</w:t>
      </w:r>
      <w:r w:rsidR="001612FE" w:rsidRPr="00DB38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612FE" w:rsidRPr="008C60B0" w:rsidRDefault="000160AD" w:rsidP="00372AF8">
      <w:p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0B0">
        <w:rPr>
          <w:rFonts w:ascii="Times New Roman" w:eastAsia="Calibri" w:hAnsi="Times New Roman" w:cs="Times New Roman"/>
          <w:sz w:val="24"/>
          <w:szCs w:val="24"/>
        </w:rPr>
        <w:t>4.</w:t>
      </w:r>
      <w:r w:rsidR="00AF04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60B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96CB9" w:rsidRPr="008C60B0">
        <w:rPr>
          <w:rFonts w:ascii="Times New Roman" w:eastAsia="Calibri" w:hAnsi="Times New Roman" w:cs="Times New Roman"/>
          <w:sz w:val="24"/>
          <w:szCs w:val="24"/>
        </w:rPr>
        <w:t>Do określeń użytych w pkt. 3 stosuje się zapisy</w:t>
      </w:r>
      <w:r w:rsidR="00C666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6246">
        <w:rPr>
          <w:rFonts w:ascii="Times New Roman" w:eastAsia="Calibri" w:hAnsi="Times New Roman" w:cs="Times New Roman"/>
          <w:sz w:val="24"/>
          <w:szCs w:val="24"/>
        </w:rPr>
        <w:t xml:space="preserve">art. 6 pkt 3-4 oraz pkt 9 - 10,  </w:t>
      </w:r>
      <w:r w:rsidR="00C66627">
        <w:rPr>
          <w:rFonts w:ascii="Times New Roman" w:eastAsia="Calibri" w:hAnsi="Times New Roman" w:cs="Times New Roman"/>
          <w:sz w:val="24"/>
          <w:szCs w:val="24"/>
        </w:rPr>
        <w:t>art. 8 ust. 3 -</w:t>
      </w:r>
      <w:r w:rsidR="00F76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6627">
        <w:rPr>
          <w:rFonts w:ascii="Times New Roman" w:eastAsia="Calibri" w:hAnsi="Times New Roman" w:cs="Times New Roman"/>
          <w:sz w:val="24"/>
          <w:szCs w:val="24"/>
        </w:rPr>
        <w:t xml:space="preserve">13 </w:t>
      </w:r>
      <w:r w:rsidR="00E96CB9" w:rsidRPr="008C60B0">
        <w:rPr>
          <w:rFonts w:ascii="Times New Roman" w:eastAsia="Calibri" w:hAnsi="Times New Roman" w:cs="Times New Roman"/>
          <w:sz w:val="24"/>
          <w:szCs w:val="24"/>
        </w:rPr>
        <w:t>ustawy z dnia 12 marca 2004 roku o pomocy społecznej (</w:t>
      </w:r>
      <w:proofErr w:type="spellStart"/>
      <w:r w:rsidR="00E96CB9" w:rsidRPr="008C60B0">
        <w:rPr>
          <w:rFonts w:ascii="Times New Roman" w:eastAsia="Calibri" w:hAnsi="Times New Roman" w:cs="Times New Roman"/>
          <w:sz w:val="24"/>
          <w:szCs w:val="24"/>
        </w:rPr>
        <w:t>Dz.U</w:t>
      </w:r>
      <w:proofErr w:type="spellEnd"/>
      <w:r w:rsidR="00E96CB9" w:rsidRPr="008C60B0">
        <w:rPr>
          <w:rFonts w:ascii="Times New Roman" w:eastAsia="Calibri" w:hAnsi="Times New Roman" w:cs="Times New Roman"/>
          <w:sz w:val="24"/>
          <w:szCs w:val="24"/>
        </w:rPr>
        <w:t>. z 2015 roku, poz. 163 z póź.zm.)</w:t>
      </w:r>
      <w:r w:rsidR="00B06013" w:rsidRPr="008C60B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820B1" w:rsidRPr="00E96CB9" w:rsidRDefault="00706CEC" w:rsidP="00AF0454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6CB9">
        <w:rPr>
          <w:rFonts w:ascii="Times New Roman" w:eastAsia="Times New Roman" w:hAnsi="Times New Roman"/>
          <w:sz w:val="24"/>
          <w:szCs w:val="24"/>
          <w:lang w:eastAsia="pl-PL"/>
        </w:rPr>
        <w:t>Uzyskanie dotacji z innych źródeł nie pomniejsza dofinansowania pod warunkiem, że całe dofinansowanie nie przekroczy 100% kosztów zadania.</w:t>
      </w:r>
    </w:p>
    <w:p w:rsidR="00293A2D" w:rsidRDefault="00293A2D" w:rsidP="00AE5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3A2D" w:rsidRPr="00293A2D" w:rsidRDefault="00293A2D" w:rsidP="0085200D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293A2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§ 5</w:t>
      </w:r>
    </w:p>
    <w:p w:rsidR="00293A2D" w:rsidRPr="00293A2D" w:rsidRDefault="0045311F" w:rsidP="00293A2D">
      <w:pPr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REALIZACJA ZADANIA I </w:t>
      </w:r>
      <w:r w:rsidR="00293A2D" w:rsidRPr="00293A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ROZLICZENIE DOFINANSOWANIA</w:t>
      </w:r>
    </w:p>
    <w:p w:rsidR="00293A2D" w:rsidRPr="00293A2D" w:rsidRDefault="00293A2D" w:rsidP="00293A2D">
      <w:pPr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93A2D" w:rsidRPr="00293A2D" w:rsidRDefault="00293A2D" w:rsidP="00293A2D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A2D">
        <w:rPr>
          <w:rFonts w:ascii="Times New Roman" w:eastAsia="Calibri" w:hAnsi="Times New Roman" w:cs="Times New Roman"/>
          <w:sz w:val="24"/>
          <w:szCs w:val="24"/>
        </w:rPr>
        <w:t>Kompletny wniosek stanowi podstawę do zawarcia umowy o przyznaniu dotacji.</w:t>
      </w:r>
    </w:p>
    <w:p w:rsidR="00293A2D" w:rsidRPr="00293A2D" w:rsidRDefault="00683D41" w:rsidP="00293A2D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Wnioskodawca</w:t>
      </w:r>
      <w:r w:rsidR="00293A2D" w:rsidRPr="00293A2D">
        <w:rPr>
          <w:rFonts w:ascii="Times New Roman" w:eastAsia="Calibri" w:hAnsi="Times New Roman" w:cs="Times New Roman"/>
          <w:sz w:val="24"/>
          <w:szCs w:val="24"/>
        </w:rPr>
        <w:t>, któremu przyznano dofinansowanie zobowiązany jest przystąpić do realizacji zadania w czasie umożliwiającym jego terminowe zakończenie i rozliczenie.</w:t>
      </w:r>
    </w:p>
    <w:p w:rsidR="00293A2D" w:rsidRPr="00293A2D" w:rsidRDefault="00293A2D" w:rsidP="00293A2D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A2D">
        <w:rPr>
          <w:rFonts w:ascii="Times New Roman" w:eastAsia="Calibri" w:hAnsi="Times New Roman" w:cs="Times New Roman"/>
          <w:sz w:val="24"/>
          <w:szCs w:val="24"/>
        </w:rPr>
        <w:t>Zastrzega się możliwość kontroli realizacji zadania przez pracowników Urzędu Gminy Człuchów.</w:t>
      </w:r>
    </w:p>
    <w:p w:rsidR="00293A2D" w:rsidRPr="00293A2D" w:rsidRDefault="00683D41" w:rsidP="00293A2D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Wnioskodawca</w:t>
      </w:r>
      <w:r w:rsidR="00293A2D" w:rsidRPr="00293A2D">
        <w:rPr>
          <w:rFonts w:ascii="Times New Roman" w:eastAsia="Calibri" w:hAnsi="Times New Roman" w:cs="Times New Roman"/>
          <w:sz w:val="24"/>
          <w:szCs w:val="24"/>
        </w:rPr>
        <w:t xml:space="preserve"> ponosi pełną odpowiedzialność za zrealizowanie zadania i osiągnięcie deklarowanych we wnios</w:t>
      </w:r>
      <w:r w:rsidR="0045311F">
        <w:rPr>
          <w:rFonts w:ascii="Times New Roman" w:eastAsia="Calibri" w:hAnsi="Times New Roman" w:cs="Times New Roman"/>
          <w:sz w:val="24"/>
          <w:szCs w:val="24"/>
        </w:rPr>
        <w:t>ku celów</w:t>
      </w:r>
      <w:r w:rsidR="00293A2D" w:rsidRPr="00293A2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3A2D" w:rsidRPr="00293A2D" w:rsidRDefault="00293A2D" w:rsidP="00293A2D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A2D">
        <w:rPr>
          <w:rFonts w:ascii="Times New Roman" w:eastAsia="Calibri" w:hAnsi="Times New Roman" w:cs="Times New Roman"/>
          <w:sz w:val="24"/>
          <w:szCs w:val="24"/>
        </w:rPr>
        <w:t>Wypłata środków następuje w wysokości faktycznie poniesionych wydatków, przy zachowaniu określonego umową procentu dofinansowania, jednak w wysokości nie większej niż kwota przyznanej dotacji.</w:t>
      </w:r>
    </w:p>
    <w:p w:rsidR="00293A2D" w:rsidRPr="00293A2D" w:rsidRDefault="00293A2D" w:rsidP="002E6692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A2D">
        <w:rPr>
          <w:rFonts w:ascii="Times New Roman" w:eastAsia="Calibri" w:hAnsi="Times New Roman" w:cs="Times New Roman"/>
          <w:sz w:val="24"/>
          <w:szCs w:val="24"/>
        </w:rPr>
        <w:t>Występując o wypłatę dotacji dotowany obowiązany jest przedłożyć:</w:t>
      </w:r>
    </w:p>
    <w:p w:rsidR="00293A2D" w:rsidRPr="00293A2D" w:rsidRDefault="00293A2D" w:rsidP="002E6692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A2D">
        <w:rPr>
          <w:rFonts w:ascii="Times New Roman" w:eastAsia="Calibri" w:hAnsi="Times New Roman" w:cs="Times New Roman"/>
          <w:sz w:val="24"/>
          <w:szCs w:val="24"/>
        </w:rPr>
        <w:t xml:space="preserve">sprawozdanie </w:t>
      </w:r>
      <w:proofErr w:type="spellStart"/>
      <w:r w:rsidRPr="00293A2D">
        <w:rPr>
          <w:rFonts w:ascii="Times New Roman" w:eastAsia="Calibri" w:hAnsi="Times New Roman" w:cs="Times New Roman"/>
          <w:sz w:val="24"/>
          <w:szCs w:val="24"/>
        </w:rPr>
        <w:t>merytoryczno</w:t>
      </w:r>
      <w:proofErr w:type="spellEnd"/>
      <w:r w:rsidRPr="00293A2D">
        <w:rPr>
          <w:rFonts w:ascii="Times New Roman" w:eastAsia="Calibri" w:hAnsi="Times New Roman" w:cs="Times New Roman"/>
          <w:sz w:val="24"/>
          <w:szCs w:val="24"/>
        </w:rPr>
        <w:t xml:space="preserve"> – finansowe dotyczące realizacji całego zadania;</w:t>
      </w:r>
    </w:p>
    <w:p w:rsidR="00293A2D" w:rsidRPr="00293A2D" w:rsidRDefault="00293A2D" w:rsidP="002E6692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A2D">
        <w:rPr>
          <w:rFonts w:ascii="Times New Roman" w:eastAsia="Calibri" w:hAnsi="Times New Roman" w:cs="Times New Roman"/>
          <w:sz w:val="24"/>
          <w:szCs w:val="24"/>
        </w:rPr>
        <w:t>kopie wszystkich faktur dokumentujących całości wydatków na realizację dotowanego zadania oraz ich oryginały do wglądu;</w:t>
      </w:r>
    </w:p>
    <w:p w:rsidR="00293A2D" w:rsidRPr="00293A2D" w:rsidRDefault="00293A2D" w:rsidP="002E6692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A2D">
        <w:rPr>
          <w:rFonts w:ascii="Times New Roman" w:eastAsia="Calibri" w:hAnsi="Times New Roman" w:cs="Times New Roman"/>
          <w:sz w:val="24"/>
          <w:szCs w:val="24"/>
        </w:rPr>
        <w:t>oświadczenie, że roboty montażowe zostały przeprowadzone prawidłowo i gwarantują prawidłową pracę urządzenia a jeg</w:t>
      </w:r>
      <w:r w:rsidR="00994955">
        <w:rPr>
          <w:rFonts w:ascii="Times New Roman" w:eastAsia="Calibri" w:hAnsi="Times New Roman" w:cs="Times New Roman"/>
          <w:sz w:val="24"/>
          <w:szCs w:val="24"/>
        </w:rPr>
        <w:t>o wydajność</w:t>
      </w:r>
      <w:r>
        <w:rPr>
          <w:rFonts w:ascii="Times New Roman" w:eastAsia="Calibri" w:hAnsi="Times New Roman" w:cs="Times New Roman"/>
          <w:sz w:val="24"/>
          <w:szCs w:val="24"/>
        </w:rPr>
        <w:t xml:space="preserve"> gwarantuje prawidłową ekspl</w:t>
      </w:r>
      <w:r w:rsidR="00994955">
        <w:rPr>
          <w:rFonts w:ascii="Times New Roman" w:eastAsia="Calibri" w:hAnsi="Times New Roman" w:cs="Times New Roman"/>
          <w:sz w:val="24"/>
          <w:szCs w:val="24"/>
        </w:rPr>
        <w:t>oatację ujęcia</w:t>
      </w:r>
      <w:r w:rsidR="005A02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3A2D" w:rsidRPr="00293A2D" w:rsidRDefault="00B06013" w:rsidP="00293A2D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293A2D" w:rsidRPr="00293A2D">
        <w:rPr>
          <w:rFonts w:ascii="Times New Roman" w:eastAsia="Calibri" w:hAnsi="Times New Roman" w:cs="Times New Roman"/>
          <w:sz w:val="24"/>
          <w:szCs w:val="24"/>
        </w:rPr>
        <w:t>szczególnie uzasadni</w:t>
      </w:r>
      <w:r w:rsidR="00683D41">
        <w:rPr>
          <w:rFonts w:ascii="Times New Roman" w:eastAsia="Calibri" w:hAnsi="Times New Roman" w:cs="Times New Roman"/>
          <w:sz w:val="24"/>
          <w:szCs w:val="24"/>
        </w:rPr>
        <w:t>onych przypadkach Wnioskodawca</w:t>
      </w:r>
      <w:r w:rsidR="00293A2D" w:rsidRPr="00293A2D">
        <w:rPr>
          <w:rFonts w:ascii="Times New Roman" w:eastAsia="Calibri" w:hAnsi="Times New Roman" w:cs="Times New Roman"/>
          <w:sz w:val="24"/>
          <w:szCs w:val="24"/>
        </w:rPr>
        <w:t xml:space="preserve"> zobowiązany będzie do przedstawienia oryginałów faktur, które dokumentują wydatki na całość zadania.</w:t>
      </w:r>
    </w:p>
    <w:p w:rsidR="00293A2D" w:rsidRPr="00293A2D" w:rsidRDefault="00293A2D" w:rsidP="00293A2D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A2D">
        <w:rPr>
          <w:rFonts w:ascii="Times New Roman" w:eastAsia="Calibri" w:hAnsi="Times New Roman" w:cs="Times New Roman"/>
          <w:sz w:val="24"/>
          <w:szCs w:val="24"/>
        </w:rPr>
        <w:lastRenderedPageBreak/>
        <w:t>Za kompletność i prawidłowość sprawozdania oraz poprawność opisania faktur odpowiada dotowany oraz osoba sprawujący merytoryczny nadzór nad realizacją zadania.</w:t>
      </w:r>
    </w:p>
    <w:p w:rsidR="0085200D" w:rsidRDefault="0085200D" w:rsidP="00E6585C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93A2D" w:rsidRPr="002E6692" w:rsidRDefault="00293A2D" w:rsidP="0085200D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2E669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§ 6</w:t>
      </w:r>
    </w:p>
    <w:p w:rsidR="00293A2D" w:rsidRPr="002E6692" w:rsidRDefault="00293A2D" w:rsidP="00293A2D">
      <w:pPr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E66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POSTANOWIENIA KOŃCOWE</w:t>
      </w:r>
    </w:p>
    <w:p w:rsidR="00293A2D" w:rsidRPr="00293A2D" w:rsidRDefault="00293A2D" w:rsidP="00293A2D">
      <w:pPr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3A2D" w:rsidRPr="00293A2D" w:rsidRDefault="00293A2D" w:rsidP="00293A2D">
      <w:pPr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A2D">
        <w:rPr>
          <w:rFonts w:ascii="Times New Roman" w:eastAsia="Calibri" w:hAnsi="Times New Roman" w:cs="Times New Roman"/>
          <w:sz w:val="24"/>
          <w:szCs w:val="24"/>
        </w:rPr>
        <w:t>Osoba nadzorująca sprawdza wniosek o wypłatę dotacji pod względem formalnym.</w:t>
      </w:r>
    </w:p>
    <w:p w:rsidR="00293A2D" w:rsidRPr="00293A2D" w:rsidRDefault="00293A2D" w:rsidP="00293A2D">
      <w:pPr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A2D">
        <w:rPr>
          <w:rFonts w:ascii="Times New Roman" w:eastAsia="Calibri" w:hAnsi="Times New Roman" w:cs="Times New Roman"/>
          <w:sz w:val="24"/>
          <w:szCs w:val="24"/>
        </w:rPr>
        <w:t>W przypadku wykorzystania dotacji niezgodnie z przeznaczeniem Dotowany zobowiązany jest do zwrotu otrzymanych środków wraz z odsetkami.</w:t>
      </w:r>
    </w:p>
    <w:p w:rsidR="00293A2D" w:rsidRPr="003B50B0" w:rsidRDefault="00293A2D" w:rsidP="003B50B0">
      <w:pPr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293A2D" w:rsidRPr="003B50B0">
          <w:pgSz w:w="12240" w:h="15840"/>
          <w:pgMar w:top="1417" w:right="1417" w:bottom="1417" w:left="1417" w:header="708" w:footer="708" w:gutter="0"/>
          <w:cols w:space="708"/>
        </w:sectPr>
      </w:pPr>
      <w:r w:rsidRPr="00293A2D">
        <w:rPr>
          <w:rFonts w:ascii="Times New Roman" w:eastAsia="Calibri" w:hAnsi="Times New Roman" w:cs="Times New Roman"/>
          <w:sz w:val="24"/>
          <w:szCs w:val="24"/>
        </w:rPr>
        <w:t>Dotowany, który nie poniósł wydatków na realizację zadania zgodnie z umową lub nie rozliczył się z realizacji zadania w terminie, wyłączony je</w:t>
      </w:r>
      <w:r w:rsidR="0045311F">
        <w:rPr>
          <w:rFonts w:ascii="Times New Roman" w:eastAsia="Calibri" w:hAnsi="Times New Roman" w:cs="Times New Roman"/>
          <w:sz w:val="24"/>
          <w:szCs w:val="24"/>
        </w:rPr>
        <w:t>st z możliwości ubiegania się o</w:t>
      </w:r>
      <w:r w:rsidR="00D92AB3" w:rsidRPr="003B50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608A" w:rsidRPr="003B50B0">
        <w:rPr>
          <w:rFonts w:ascii="Times New Roman" w:eastAsia="Calibri" w:hAnsi="Times New Roman" w:cs="Times New Roman"/>
          <w:sz w:val="24"/>
          <w:szCs w:val="24"/>
        </w:rPr>
        <w:t>przyz</w:t>
      </w:r>
      <w:r w:rsidR="00852EF6" w:rsidRPr="003B50B0">
        <w:rPr>
          <w:rFonts w:ascii="Times New Roman" w:eastAsia="Calibri" w:hAnsi="Times New Roman" w:cs="Times New Roman"/>
          <w:sz w:val="24"/>
          <w:szCs w:val="24"/>
        </w:rPr>
        <w:t>n</w:t>
      </w:r>
      <w:r w:rsidR="00993425">
        <w:rPr>
          <w:rFonts w:ascii="Times New Roman" w:eastAsia="Calibri" w:hAnsi="Times New Roman" w:cs="Times New Roman"/>
          <w:sz w:val="24"/>
          <w:szCs w:val="24"/>
        </w:rPr>
        <w:t>anie dotacji przez kolejne lata.</w:t>
      </w:r>
    </w:p>
    <w:p w:rsidR="00B4554F" w:rsidRPr="009903DC" w:rsidRDefault="00B4554F" w:rsidP="005C3A99">
      <w:pPr>
        <w:rPr>
          <w:rFonts w:ascii="Times New Roman" w:hAnsi="Times New Roman" w:cs="Times New Roman"/>
          <w:sz w:val="24"/>
          <w:szCs w:val="24"/>
        </w:rPr>
      </w:pPr>
    </w:p>
    <w:sectPr w:rsidR="00B4554F" w:rsidRPr="00990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9BD" w:rsidRDefault="00B129BD" w:rsidP="00683D41">
      <w:pPr>
        <w:spacing w:after="0" w:line="240" w:lineRule="auto"/>
      </w:pPr>
      <w:r>
        <w:separator/>
      </w:r>
    </w:p>
  </w:endnote>
  <w:endnote w:type="continuationSeparator" w:id="0">
    <w:p w:rsidR="00B129BD" w:rsidRDefault="00B129BD" w:rsidP="00683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TT319c623cc2o215077S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9BD" w:rsidRDefault="00B129BD" w:rsidP="00683D41">
      <w:pPr>
        <w:spacing w:after="0" w:line="240" w:lineRule="auto"/>
      </w:pPr>
      <w:r>
        <w:separator/>
      </w:r>
    </w:p>
  </w:footnote>
  <w:footnote w:type="continuationSeparator" w:id="0">
    <w:p w:rsidR="00B129BD" w:rsidRDefault="00B129BD" w:rsidP="00683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21CA"/>
    <w:multiLevelType w:val="hybridMultilevel"/>
    <w:tmpl w:val="116E02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560FE5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E059A6"/>
    <w:multiLevelType w:val="hybridMultilevel"/>
    <w:tmpl w:val="FD009B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D76D5F8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D72"/>
    <w:multiLevelType w:val="hybridMultilevel"/>
    <w:tmpl w:val="C34CD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62400C"/>
    <w:multiLevelType w:val="hybridMultilevel"/>
    <w:tmpl w:val="D5A228B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B6186"/>
    <w:multiLevelType w:val="hybridMultilevel"/>
    <w:tmpl w:val="EE0C0BB4"/>
    <w:lvl w:ilvl="0" w:tplc="0E0AFA88">
      <w:start w:val="17"/>
      <w:numFmt w:val="decimal"/>
      <w:lvlText w:val="%1."/>
      <w:lvlJc w:val="left"/>
      <w:pPr>
        <w:ind w:left="644" w:hanging="360"/>
      </w:pPr>
      <w:rPr>
        <w:rFonts w:eastAsia="MSTT319c623cc2o215077S00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F133AB3"/>
    <w:multiLevelType w:val="hybridMultilevel"/>
    <w:tmpl w:val="121E78B8"/>
    <w:lvl w:ilvl="0" w:tplc="E0CE01A0">
      <w:start w:val="16"/>
      <w:numFmt w:val="decimal"/>
      <w:lvlText w:val="%1."/>
      <w:lvlJc w:val="left"/>
      <w:pPr>
        <w:ind w:left="644" w:hanging="360"/>
      </w:pPr>
      <w:rPr>
        <w:rFonts w:eastAsia="MSTT319c623cc2o215077S00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23D7C99"/>
    <w:multiLevelType w:val="hybridMultilevel"/>
    <w:tmpl w:val="86AE5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DB0E2E"/>
    <w:multiLevelType w:val="hybridMultilevel"/>
    <w:tmpl w:val="44E68E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4468B9"/>
    <w:multiLevelType w:val="hybridMultilevel"/>
    <w:tmpl w:val="B21C8698"/>
    <w:lvl w:ilvl="0" w:tplc="0D52642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F560FE5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A9B56DB"/>
    <w:multiLevelType w:val="hybridMultilevel"/>
    <w:tmpl w:val="CAA47F1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27026D"/>
    <w:multiLevelType w:val="hybridMultilevel"/>
    <w:tmpl w:val="64FCB7D8"/>
    <w:lvl w:ilvl="0" w:tplc="CD107F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DD6A3E"/>
    <w:multiLevelType w:val="hybridMultilevel"/>
    <w:tmpl w:val="0E9E4094"/>
    <w:lvl w:ilvl="0" w:tplc="F18293D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D950F4"/>
    <w:multiLevelType w:val="hybridMultilevel"/>
    <w:tmpl w:val="C3ECBBAA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89061F"/>
    <w:multiLevelType w:val="hybridMultilevel"/>
    <w:tmpl w:val="E60E22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E867AB"/>
    <w:multiLevelType w:val="hybridMultilevel"/>
    <w:tmpl w:val="B3A0A5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3"/>
  </w:num>
  <w:num w:numId="5">
    <w:abstractNumId w:val="1"/>
  </w:num>
  <w:num w:numId="6">
    <w:abstractNumId w:val="11"/>
  </w:num>
  <w:num w:numId="7">
    <w:abstractNumId w:val="12"/>
  </w:num>
  <w:num w:numId="8">
    <w:abstractNumId w:val="5"/>
  </w:num>
  <w:num w:numId="9">
    <w:abstractNumId w:val="0"/>
  </w:num>
  <w:num w:numId="10">
    <w:abstractNumId w:val="7"/>
  </w:num>
  <w:num w:numId="11">
    <w:abstractNumId w:val="14"/>
  </w:num>
  <w:num w:numId="12">
    <w:abstractNumId w:val="8"/>
  </w:num>
  <w:num w:numId="13">
    <w:abstractNumId w:val="9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B95"/>
    <w:rsid w:val="000160AD"/>
    <w:rsid w:val="00060546"/>
    <w:rsid w:val="00073BFF"/>
    <w:rsid w:val="000A503C"/>
    <w:rsid w:val="000B77BF"/>
    <w:rsid w:val="00160291"/>
    <w:rsid w:val="001612FE"/>
    <w:rsid w:val="00170828"/>
    <w:rsid w:val="001762F9"/>
    <w:rsid w:val="00183D0A"/>
    <w:rsid w:val="001A0311"/>
    <w:rsid w:val="001C2301"/>
    <w:rsid w:val="00232969"/>
    <w:rsid w:val="00255142"/>
    <w:rsid w:val="0025608A"/>
    <w:rsid w:val="00280256"/>
    <w:rsid w:val="00293A2D"/>
    <w:rsid w:val="002E6692"/>
    <w:rsid w:val="002F54DC"/>
    <w:rsid w:val="00301576"/>
    <w:rsid w:val="00326CAE"/>
    <w:rsid w:val="00332C29"/>
    <w:rsid w:val="003333ED"/>
    <w:rsid w:val="003641A4"/>
    <w:rsid w:val="0036798E"/>
    <w:rsid w:val="00372AF8"/>
    <w:rsid w:val="00385297"/>
    <w:rsid w:val="003B50B0"/>
    <w:rsid w:val="003B6DE9"/>
    <w:rsid w:val="003E7555"/>
    <w:rsid w:val="004312D2"/>
    <w:rsid w:val="0045311F"/>
    <w:rsid w:val="00470AED"/>
    <w:rsid w:val="004B59F7"/>
    <w:rsid w:val="004D13C4"/>
    <w:rsid w:val="004F4B05"/>
    <w:rsid w:val="00502E31"/>
    <w:rsid w:val="0055133E"/>
    <w:rsid w:val="0055520E"/>
    <w:rsid w:val="005A0207"/>
    <w:rsid w:val="005A4D26"/>
    <w:rsid w:val="005C3A99"/>
    <w:rsid w:val="005F59F2"/>
    <w:rsid w:val="006021CC"/>
    <w:rsid w:val="00622A22"/>
    <w:rsid w:val="00643102"/>
    <w:rsid w:val="00643B98"/>
    <w:rsid w:val="006622BF"/>
    <w:rsid w:val="00683D41"/>
    <w:rsid w:val="00706CEC"/>
    <w:rsid w:val="00716805"/>
    <w:rsid w:val="0073136B"/>
    <w:rsid w:val="00777D8B"/>
    <w:rsid w:val="00791F50"/>
    <w:rsid w:val="007E1B18"/>
    <w:rsid w:val="007E29B1"/>
    <w:rsid w:val="007E7445"/>
    <w:rsid w:val="007F4262"/>
    <w:rsid w:val="007F4805"/>
    <w:rsid w:val="00816223"/>
    <w:rsid w:val="00834A64"/>
    <w:rsid w:val="00845FBA"/>
    <w:rsid w:val="008469A4"/>
    <w:rsid w:val="0085200D"/>
    <w:rsid w:val="00852EF6"/>
    <w:rsid w:val="00870E9C"/>
    <w:rsid w:val="008C60B0"/>
    <w:rsid w:val="009247C0"/>
    <w:rsid w:val="00925882"/>
    <w:rsid w:val="00944B2D"/>
    <w:rsid w:val="00982596"/>
    <w:rsid w:val="0098547B"/>
    <w:rsid w:val="009903DC"/>
    <w:rsid w:val="00993425"/>
    <w:rsid w:val="00994955"/>
    <w:rsid w:val="009E1C00"/>
    <w:rsid w:val="00A06548"/>
    <w:rsid w:val="00A1646E"/>
    <w:rsid w:val="00A22BA4"/>
    <w:rsid w:val="00A5393B"/>
    <w:rsid w:val="00A82377"/>
    <w:rsid w:val="00AD7E66"/>
    <w:rsid w:val="00AE5B95"/>
    <w:rsid w:val="00AF0454"/>
    <w:rsid w:val="00B06013"/>
    <w:rsid w:val="00B129BD"/>
    <w:rsid w:val="00B4554F"/>
    <w:rsid w:val="00BA7381"/>
    <w:rsid w:val="00BD5922"/>
    <w:rsid w:val="00C073D4"/>
    <w:rsid w:val="00C30E65"/>
    <w:rsid w:val="00C471AC"/>
    <w:rsid w:val="00C66627"/>
    <w:rsid w:val="00C80CA5"/>
    <w:rsid w:val="00C820B1"/>
    <w:rsid w:val="00C94F28"/>
    <w:rsid w:val="00CE046C"/>
    <w:rsid w:val="00CF1C68"/>
    <w:rsid w:val="00D03E7C"/>
    <w:rsid w:val="00D734D3"/>
    <w:rsid w:val="00D92AB3"/>
    <w:rsid w:val="00DB3879"/>
    <w:rsid w:val="00DC6098"/>
    <w:rsid w:val="00DF649F"/>
    <w:rsid w:val="00E115CB"/>
    <w:rsid w:val="00E3198B"/>
    <w:rsid w:val="00E6585C"/>
    <w:rsid w:val="00E96CB9"/>
    <w:rsid w:val="00E96D8F"/>
    <w:rsid w:val="00EB79CF"/>
    <w:rsid w:val="00F04000"/>
    <w:rsid w:val="00F41682"/>
    <w:rsid w:val="00F65846"/>
    <w:rsid w:val="00F76246"/>
    <w:rsid w:val="00FF3775"/>
    <w:rsid w:val="00FF3DA8"/>
    <w:rsid w:val="00FF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41A4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E6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83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D41"/>
  </w:style>
  <w:style w:type="paragraph" w:styleId="Stopka">
    <w:name w:val="footer"/>
    <w:basedOn w:val="Normalny"/>
    <w:link w:val="StopkaZnak"/>
    <w:uiPriority w:val="99"/>
    <w:unhideWhenUsed/>
    <w:rsid w:val="00683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D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41A4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E6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83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D41"/>
  </w:style>
  <w:style w:type="paragraph" w:styleId="Stopka">
    <w:name w:val="footer"/>
    <w:basedOn w:val="Normalny"/>
    <w:link w:val="StopkaZnak"/>
    <w:uiPriority w:val="99"/>
    <w:unhideWhenUsed/>
    <w:rsid w:val="00683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n45.lex.pl/WKPLOnline/index.rp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4FCC9-3C89-46BC-B6D0-D7F67A9DF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1832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Lipski</dc:creator>
  <cp:lastModifiedBy>Bogdan Lipski</cp:lastModifiedBy>
  <cp:revision>22</cp:revision>
  <cp:lastPrinted>2016-05-25T08:55:00Z</cp:lastPrinted>
  <dcterms:created xsi:type="dcterms:W3CDTF">2016-05-24T09:08:00Z</dcterms:created>
  <dcterms:modified xsi:type="dcterms:W3CDTF">2016-07-25T11:08:00Z</dcterms:modified>
</cp:coreProperties>
</file>