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AB2" w:rsidRPr="00215AB2" w:rsidRDefault="00215AB2" w:rsidP="00215AB2">
      <w:pPr>
        <w:spacing w:line="240" w:lineRule="auto"/>
        <w:jc w:val="center"/>
        <w:rPr>
          <w:b/>
        </w:rPr>
      </w:pPr>
      <w:r w:rsidRPr="00215AB2">
        <w:rPr>
          <w:b/>
        </w:rPr>
        <w:t>Człuchów: Wykonanie posadzek w Szkole Podstawowej w Rychnowach</w:t>
      </w:r>
    </w:p>
    <w:p w:rsidR="00215AB2" w:rsidRPr="00215AB2" w:rsidRDefault="00215AB2" w:rsidP="00215AB2">
      <w:pPr>
        <w:spacing w:line="240" w:lineRule="auto"/>
        <w:jc w:val="center"/>
        <w:rPr>
          <w:b/>
        </w:rPr>
      </w:pPr>
      <w:r w:rsidRPr="00215AB2">
        <w:rPr>
          <w:b/>
        </w:rPr>
        <w:t>Numer ogłoszenia: 138369 - 2012; data zamieszczenia: 26.06.2012</w:t>
      </w:r>
    </w:p>
    <w:p w:rsidR="00215AB2" w:rsidRPr="00215AB2" w:rsidRDefault="00215AB2" w:rsidP="00215AB2">
      <w:pPr>
        <w:spacing w:line="240" w:lineRule="auto"/>
        <w:jc w:val="center"/>
        <w:rPr>
          <w:b/>
        </w:rPr>
      </w:pPr>
      <w:r w:rsidRPr="00215AB2">
        <w:rPr>
          <w:b/>
        </w:rPr>
        <w:t>OGŁOSZENIE O ZAMÓWIENIU - roboty budowlane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Zamieszczanie ogłoszenia: obowiązkowe.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Ogłoszenie dotyczy: zamówienia publicznego.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SEKCJA I: ZAMAWIAJĄCY</w:t>
      </w:r>
    </w:p>
    <w:p w:rsidR="00215AB2" w:rsidRDefault="00215AB2" w:rsidP="00215AB2">
      <w:pPr>
        <w:spacing w:after="0" w:line="240" w:lineRule="auto"/>
      </w:pPr>
      <w:bookmarkStart w:id="0" w:name="_GoBack"/>
      <w:bookmarkEnd w:id="0"/>
    </w:p>
    <w:p w:rsidR="00215AB2" w:rsidRDefault="00215AB2" w:rsidP="00215AB2">
      <w:pPr>
        <w:spacing w:after="0" w:line="240" w:lineRule="auto"/>
      </w:pPr>
      <w:r>
        <w:t>I. 1) NAZWA I ADRES: Gmina Człuchów , ul. Szczecińska 33, 77-300 Człuchów, woj. pomorskie, tel. 059 8341001, faks 059 8342424.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Adres strony internetowej zamawiającego: www.ugczluchow.pl</w:t>
      </w:r>
    </w:p>
    <w:p w:rsidR="00215AB2" w:rsidRDefault="00215AB2" w:rsidP="00215AB2">
      <w:pPr>
        <w:spacing w:after="0" w:line="240" w:lineRule="auto"/>
      </w:pPr>
      <w:r>
        <w:t>I. 2) RODZAJ ZAMAWIAJĄCEGO: Administracja samorządowa.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SEKCJA II: PRZEDMIOT ZAMÓWIENIA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II.1) OKREŚLENIE PRZEDMIOTU ZAMÓWIENIA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II.1.1) Nazwa nadana zamówieniu przez zamawiającego: Wykonanie posadzek w Szkole Podstawowej w Rychnowach.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II.1.2) Rodzaj zamówienia: roboty budowlane.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  <w:jc w:val="both"/>
      </w:pPr>
      <w:r>
        <w:t>II.1.3) Określenie przedmiotu oraz wielkości lub zakresu zamówienia: Zamówienie obejmuje wykonanie posadzek z wykładziny PCV w Szkole Podstawowej w Rychnowach. Zakres zamówienia: a) wykładzina PCV homogeniczna, zgrzewalna, z wywinięciem na ścianę 10 cm, klasa ścieralności T, grubości min. 2.0 mm, odporna na nacisk punktowy; b) kolory do uzgodnienia; c) powierzchnia posadzek 605,00 m².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II.1.4) Czy przewiduje się udzielenie zamówień uzupełniających: nie.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II.1.5) Wspólny Słownik Zamówień (CPV): 45.43.21.11-5.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II.1.6) Czy dopuszcza się złożenie oferty częściowej: nie.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II.1.7) Czy dopuszcza się złożenie oferty wariantowej: nie.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II.2) CZAS TRWANIA ZAMÓWIENIA LUB TERMIN WYKONANIA: Zakończenie: 10.08.2012.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SEKCJA III: INFORMACJE O CHARAKTERZE PRAWNYM, EKONOMICZNYM, FINANSOWYM I TECHNICZNYM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III.2) ZALICZKI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Czy przewiduje się udzielenie zaliczek na poczet wykonania zamówienia: nie</w:t>
      </w:r>
    </w:p>
    <w:p w:rsidR="00215AB2" w:rsidRDefault="00215AB2" w:rsidP="00215AB2">
      <w:pPr>
        <w:spacing w:after="0" w:line="240" w:lineRule="auto"/>
      </w:pPr>
      <w:r>
        <w:lastRenderedPageBreak/>
        <w:t>III.3) WARUNKI UDZIAŁU W POSTĘPOWANIU ORAZ OPIS SPOSOBU DOKONYWANIA OCENY SPEŁNIANIA TYCH WARUNKÓW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III. 3.1) Uprawnienia do wykonywania określonej działalności lub czynności, jeżeli przepisy prawa nakładają obowiązek ich posiadania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Opis sposobu dokonywania oceny spełniania tego warunku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III.3.2) Wiedza i doświadczenie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Opis sposobu dokonywania oceny spełniania tego warunku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III.3.3) Potencjał techniczny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Opis sposobu dokonywania oceny spełniania tego warunku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III.3.4) Osoby zdolne do wykonania zamówienia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Opis sposobu dokonywania oceny spełniania tego warunku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III.3.5) Sytuacja ekonomiczna i finansowa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Opis sposobu dokonywania oceny spełniania tego warunku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  <w:jc w:val="both"/>
      </w:pPr>
      <w: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III.4.2) W zakresie potwierdzenia niepodlegania wykluczeniu na podstawie art. 24 ust. 1 ustawy, należy przedłożyć: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 xml:space="preserve">oświadczenie o braku podstaw do wykluczenia 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lastRenderedPageBreak/>
        <w:t>III.7) Czy ogranicza się możliwość ubiegania się o zamówienie publiczne tylko dla wykonawców, u których ponad 50 % pracowników stanowią osoby niepełnosprawne: nie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SEKCJA IV: PROCEDURA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IV.1) TRYB UDZIELENIA ZAMÓWIENIA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IV.1.1) Tryb udzielenia zamówienia: przetarg nieograniczony.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IV.2) KRYTERIA OCENY OFERT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IV.2.1) Kryteria oceny ofert: najniższa cena.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IV.2.2) Czy przeprowadzona będzie aukcja elektroniczna: nie.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IV.3) ZMIANA UMOWY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Czy przewiduje się istotne zmiany postanowień zawartej umowy w stosunku do treści oferty, na podstawie której dokonano wyboru wykonawcy: nie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IV.4) INFORMACJE ADMINISTRACYJNE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IV.4.1) Adres strony internetowej, na której jest dostępna specyfikacja istotnych warunków zamówienia: www.bip.ugczluchow.pl</w:t>
      </w:r>
    </w:p>
    <w:p w:rsidR="00215AB2" w:rsidRDefault="00215AB2" w:rsidP="00215AB2">
      <w:pPr>
        <w:spacing w:after="0" w:line="240" w:lineRule="auto"/>
      </w:pPr>
      <w:r>
        <w:t>Specyfikację istotnych warunków zamówienia można uzyskać pod adresem: Urząd Gminy Człuchów ul. Szczecińska 33 77-300 Człuchów.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IV.4.4) Termin składania wniosków o dopuszczenie do udziału w postępowaniu lub ofert: 11.07.2012 godzina 10:00, miejsce: Urząd Gminy Człuchów ul. Szczecińska 33 - sekretariat.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</w:pPr>
      <w:r>
        <w:t>IV.4.5) Termin związania ofertą: do 31.07.2012.</w:t>
      </w:r>
    </w:p>
    <w:p w:rsidR="00215AB2" w:rsidRDefault="00215AB2" w:rsidP="00215AB2">
      <w:pPr>
        <w:spacing w:after="0" w:line="240" w:lineRule="auto"/>
      </w:pPr>
    </w:p>
    <w:p w:rsidR="00215AB2" w:rsidRDefault="00215AB2" w:rsidP="00215AB2">
      <w:pPr>
        <w:spacing w:after="0" w:line="240" w:lineRule="auto"/>
        <w:jc w:val="both"/>
      </w:pPr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9A4121" w:rsidRDefault="009A4121" w:rsidP="00215AB2">
      <w:pPr>
        <w:spacing w:after="0" w:line="240" w:lineRule="auto"/>
      </w:pPr>
    </w:p>
    <w:sectPr w:rsidR="009A4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AB2"/>
    <w:rsid w:val="00215AB2"/>
    <w:rsid w:val="009A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751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2012-06-26T10:26:00Z</dcterms:created>
  <dcterms:modified xsi:type="dcterms:W3CDTF">2012-06-26T10:29:00Z</dcterms:modified>
</cp:coreProperties>
</file>